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1" w:type="dxa"/>
        <w:tblLook w:val="04A0" w:firstRow="1" w:lastRow="0" w:firstColumn="1" w:lastColumn="0" w:noHBand="0" w:noVBand="1"/>
      </w:tblPr>
      <w:tblGrid>
        <w:gridCol w:w="4786"/>
        <w:gridCol w:w="4785"/>
      </w:tblGrid>
      <w:tr w:rsidR="0064062E" w:rsidRPr="00E739CC" w14:paraId="5BFC2F33" w14:textId="77777777" w:rsidTr="00BB3B4D">
        <w:tc>
          <w:tcPr>
            <w:tcW w:w="4786" w:type="dxa"/>
          </w:tcPr>
          <w:p w14:paraId="705AA7D5" w14:textId="55B707F9" w:rsidR="00CF71C3" w:rsidRDefault="0064062E" w:rsidP="00BB3B4D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E739CC">
              <w:rPr>
                <w:sz w:val="28"/>
                <w:szCs w:val="28"/>
              </w:rPr>
              <w:t>Открытое акционерное общество</w:t>
            </w:r>
          </w:p>
          <w:p w14:paraId="60E58D4A" w14:textId="77777777" w:rsidR="00CF71C3" w:rsidRDefault="0064062E" w:rsidP="00BB3B4D">
            <w:pPr>
              <w:rPr>
                <w:sz w:val="28"/>
                <w:szCs w:val="28"/>
              </w:rPr>
            </w:pPr>
            <w:r w:rsidRPr="00E739CC">
              <w:rPr>
                <w:sz w:val="28"/>
                <w:szCs w:val="28"/>
              </w:rPr>
              <w:t>«БПС-</w:t>
            </w:r>
            <w:r w:rsidR="00280BE3" w:rsidRPr="00BB3B4D">
              <w:rPr>
                <w:sz w:val="28"/>
              </w:rPr>
              <w:t>Сберб</w:t>
            </w:r>
            <w:r w:rsidRPr="00BB3B4D">
              <w:rPr>
                <w:sz w:val="28"/>
              </w:rPr>
              <w:t>а</w:t>
            </w:r>
            <w:r w:rsidRPr="00E739CC">
              <w:rPr>
                <w:sz w:val="28"/>
                <w:szCs w:val="28"/>
              </w:rPr>
              <w:t>нк»</w:t>
            </w:r>
          </w:p>
          <w:p w14:paraId="616A33E9" w14:textId="77777777" w:rsidR="00CF71C3" w:rsidRDefault="00CF71C3" w:rsidP="00BB3B4D">
            <w:pPr>
              <w:rPr>
                <w:sz w:val="28"/>
                <w:szCs w:val="28"/>
              </w:rPr>
            </w:pPr>
          </w:p>
          <w:p w14:paraId="62150D12" w14:textId="77777777" w:rsidR="008C16D5" w:rsidRPr="00D43C39" w:rsidRDefault="008C16D5" w:rsidP="00F860A2">
            <w:pPr>
              <w:rPr>
                <w:sz w:val="28"/>
                <w:szCs w:val="28"/>
              </w:rPr>
            </w:pPr>
          </w:p>
          <w:p w14:paraId="42565E4A" w14:textId="77777777" w:rsidR="00CF71C3" w:rsidRDefault="0064062E" w:rsidP="00BB3B4D">
            <w:pPr>
              <w:rPr>
                <w:sz w:val="28"/>
                <w:szCs w:val="28"/>
              </w:rPr>
            </w:pPr>
            <w:r w:rsidRPr="00E739CC">
              <w:rPr>
                <w:sz w:val="28"/>
                <w:szCs w:val="28"/>
              </w:rPr>
              <w:t>УСЛОВИЯ</w:t>
            </w:r>
          </w:p>
          <w:p w14:paraId="066C2543" w14:textId="77777777" w:rsidR="00CF71C3" w:rsidRDefault="00CF71C3" w:rsidP="00BB3B4D">
            <w:pPr>
              <w:rPr>
                <w:sz w:val="28"/>
                <w:szCs w:val="28"/>
              </w:rPr>
            </w:pPr>
          </w:p>
          <w:p w14:paraId="4FDC37EA" w14:textId="64324637" w:rsidR="00CF71C3" w:rsidRPr="00BB3B4D" w:rsidRDefault="00E84218" w:rsidP="008C02A2">
            <w:pPr>
              <w:rPr>
                <w:sz w:val="28"/>
                <w:lang w:val="en-US"/>
              </w:rPr>
            </w:pPr>
            <w:r w:rsidRPr="00BB3B4D">
              <w:rPr>
                <w:sz w:val="28"/>
                <w:lang w:val="en-US"/>
              </w:rPr>
              <w:t>23</w:t>
            </w:r>
            <w:r w:rsidR="00333B3D" w:rsidRPr="00E739CC">
              <w:rPr>
                <w:sz w:val="28"/>
                <w:szCs w:val="28"/>
              </w:rPr>
              <w:t>.0</w:t>
            </w:r>
            <w:r w:rsidR="001D2803" w:rsidRPr="00E739CC">
              <w:rPr>
                <w:sz w:val="28"/>
                <w:szCs w:val="28"/>
              </w:rPr>
              <w:t>3</w:t>
            </w:r>
            <w:r w:rsidR="00333B3D" w:rsidRPr="00E739CC">
              <w:rPr>
                <w:sz w:val="28"/>
                <w:szCs w:val="28"/>
              </w:rPr>
              <w:t>.201</w:t>
            </w:r>
            <w:r w:rsidR="001D2803" w:rsidRPr="00E739CC">
              <w:rPr>
                <w:sz w:val="28"/>
                <w:szCs w:val="28"/>
              </w:rPr>
              <w:t>6</w:t>
            </w:r>
            <w:r w:rsidR="008C02A2">
              <w:rPr>
                <w:sz w:val="28"/>
                <w:szCs w:val="28"/>
              </w:rPr>
              <w:t xml:space="preserve"> </w:t>
            </w:r>
            <w:r w:rsidR="00333B3D" w:rsidRPr="00E739CC">
              <w:rPr>
                <w:sz w:val="28"/>
                <w:szCs w:val="28"/>
              </w:rPr>
              <w:t>№</w:t>
            </w:r>
            <w:r w:rsidR="008C02A2">
              <w:rPr>
                <w:sz w:val="28"/>
                <w:szCs w:val="28"/>
              </w:rPr>
              <w:t> </w:t>
            </w:r>
            <w:r w:rsidR="00CF71C3" w:rsidRPr="00BB3B4D">
              <w:rPr>
                <w:sz w:val="28"/>
                <w:lang w:val="en-US"/>
              </w:rPr>
              <w:t>01</w:t>
            </w:r>
            <w:r w:rsidR="001D2803" w:rsidRPr="00BB3B4D">
              <w:rPr>
                <w:sz w:val="28"/>
                <w:lang w:val="en-US"/>
              </w:rPr>
              <w:t>/</w:t>
            </w:r>
            <w:r w:rsidR="00333B3D" w:rsidRPr="00BB3B4D">
              <w:rPr>
                <w:sz w:val="28"/>
              </w:rPr>
              <w:t>01-07/</w:t>
            </w:r>
            <w:r w:rsidR="00E86F8C">
              <w:rPr>
                <w:sz w:val="28"/>
                <w:szCs w:val="28"/>
                <w:lang w:val="en-US"/>
              </w:rPr>
              <w:t>166</w:t>
            </w:r>
          </w:p>
        </w:tc>
        <w:tc>
          <w:tcPr>
            <w:tcW w:w="4785" w:type="dxa"/>
          </w:tcPr>
          <w:p w14:paraId="6D3D6030" w14:textId="77777777" w:rsidR="001D2803" w:rsidRPr="00E739CC" w:rsidRDefault="001D2803" w:rsidP="00BB3B4D">
            <w:pPr>
              <w:rPr>
                <w:sz w:val="28"/>
                <w:szCs w:val="28"/>
              </w:rPr>
            </w:pPr>
            <w:r w:rsidRPr="00E739CC">
              <w:rPr>
                <w:sz w:val="28"/>
                <w:szCs w:val="28"/>
              </w:rPr>
              <w:t>УТВЕРЖДЕНО</w:t>
            </w:r>
          </w:p>
          <w:p w14:paraId="669FF803" w14:textId="0C9551A3" w:rsidR="0064062E" w:rsidRPr="00E739CC" w:rsidRDefault="001D2803" w:rsidP="00BB3B4D">
            <w:pPr>
              <w:rPr>
                <w:sz w:val="28"/>
                <w:szCs w:val="28"/>
              </w:rPr>
            </w:pPr>
            <w:r w:rsidRPr="00E739CC">
              <w:rPr>
                <w:sz w:val="28"/>
                <w:szCs w:val="28"/>
              </w:rPr>
              <w:t>Прото</w:t>
            </w:r>
            <w:r w:rsidR="008C02A2">
              <w:rPr>
                <w:sz w:val="28"/>
                <w:szCs w:val="28"/>
              </w:rPr>
              <w:t xml:space="preserve">кол заседания Комитета по управлению </w:t>
            </w:r>
            <w:r w:rsidR="008C02A2" w:rsidRPr="00E739CC">
              <w:rPr>
                <w:sz w:val="28"/>
                <w:szCs w:val="28"/>
              </w:rPr>
              <w:t>активам</w:t>
            </w:r>
            <w:r w:rsidR="008C02A2">
              <w:rPr>
                <w:sz w:val="28"/>
                <w:szCs w:val="28"/>
              </w:rPr>
              <w:t>и</w:t>
            </w:r>
            <w:r w:rsidRPr="00E739CC">
              <w:rPr>
                <w:sz w:val="28"/>
                <w:szCs w:val="28"/>
              </w:rPr>
              <w:t xml:space="preserve"> и пассивами</w:t>
            </w:r>
          </w:p>
          <w:p w14:paraId="01F685E4" w14:textId="77777777" w:rsidR="008C16D5" w:rsidRPr="00D43C39" w:rsidRDefault="008C16D5" w:rsidP="00F860A2">
            <w:pPr>
              <w:rPr>
                <w:sz w:val="28"/>
                <w:szCs w:val="28"/>
              </w:rPr>
            </w:pPr>
          </w:p>
          <w:p w14:paraId="21FA7E8E" w14:textId="77777777" w:rsidR="0064062E" w:rsidRPr="00E739CC" w:rsidRDefault="0064062E" w:rsidP="00BB3B4D">
            <w:pPr>
              <w:rPr>
                <w:sz w:val="28"/>
                <w:szCs w:val="28"/>
              </w:rPr>
            </w:pPr>
          </w:p>
          <w:p w14:paraId="21D5E3E8" w14:textId="77777777" w:rsidR="001D2803" w:rsidRPr="00E739CC" w:rsidRDefault="001D2803" w:rsidP="00BB3B4D">
            <w:pPr>
              <w:rPr>
                <w:sz w:val="28"/>
                <w:szCs w:val="28"/>
              </w:rPr>
            </w:pPr>
          </w:p>
          <w:p w14:paraId="5F084998" w14:textId="7B0CAD75" w:rsidR="00CF71C3" w:rsidRDefault="00E84218" w:rsidP="008C02A2">
            <w:pPr>
              <w:rPr>
                <w:sz w:val="28"/>
                <w:szCs w:val="28"/>
              </w:rPr>
            </w:pPr>
            <w:r w:rsidRPr="00BB3B4D">
              <w:rPr>
                <w:sz w:val="28"/>
                <w:lang w:val="en-US"/>
              </w:rPr>
              <w:t>23</w:t>
            </w:r>
            <w:r w:rsidR="00333B3D" w:rsidRPr="00E739CC">
              <w:rPr>
                <w:sz w:val="28"/>
                <w:szCs w:val="28"/>
              </w:rPr>
              <w:t>.0</w:t>
            </w:r>
            <w:r w:rsidR="001D2803" w:rsidRPr="00E739CC">
              <w:rPr>
                <w:sz w:val="28"/>
                <w:szCs w:val="28"/>
              </w:rPr>
              <w:t>3</w:t>
            </w:r>
            <w:r w:rsidR="00333B3D" w:rsidRPr="00E739CC">
              <w:rPr>
                <w:sz w:val="28"/>
                <w:szCs w:val="28"/>
              </w:rPr>
              <w:t>.201</w:t>
            </w:r>
            <w:r w:rsidR="001D2803" w:rsidRPr="00E739CC">
              <w:rPr>
                <w:sz w:val="28"/>
                <w:szCs w:val="28"/>
              </w:rPr>
              <w:t>6</w:t>
            </w:r>
            <w:r w:rsidR="001D2803" w:rsidRPr="00BB3B4D">
              <w:rPr>
                <w:sz w:val="28"/>
              </w:rPr>
              <w:t xml:space="preserve"> </w:t>
            </w:r>
            <w:r w:rsidR="008C02A2">
              <w:rPr>
                <w:sz w:val="28"/>
                <w:szCs w:val="28"/>
              </w:rPr>
              <w:t>№ </w:t>
            </w:r>
            <w:r w:rsidRPr="00BB3B4D">
              <w:rPr>
                <w:sz w:val="28"/>
                <w:lang w:val="en-US"/>
              </w:rPr>
              <w:t>13</w:t>
            </w:r>
          </w:p>
        </w:tc>
      </w:tr>
    </w:tbl>
    <w:p w14:paraId="74AB8F57" w14:textId="77777777" w:rsidR="00385F33" w:rsidRPr="00E739CC" w:rsidRDefault="00385F33" w:rsidP="00BB3B4D">
      <w:pPr>
        <w:rPr>
          <w:sz w:val="28"/>
          <w:szCs w:val="28"/>
        </w:rPr>
      </w:pPr>
    </w:p>
    <w:p w14:paraId="74A6F84F" w14:textId="77777777" w:rsidR="00CF71C3" w:rsidRDefault="0064062E" w:rsidP="00BB3B4D">
      <w:pPr>
        <w:rPr>
          <w:sz w:val="28"/>
          <w:szCs w:val="28"/>
        </w:rPr>
      </w:pPr>
      <w:r w:rsidRPr="00E739CC">
        <w:rPr>
          <w:sz w:val="28"/>
          <w:szCs w:val="28"/>
        </w:rPr>
        <w:t>г.</w:t>
      </w:r>
      <w:r w:rsidR="001D2803" w:rsidRPr="00E739CC">
        <w:rPr>
          <w:sz w:val="28"/>
          <w:szCs w:val="28"/>
        </w:rPr>
        <w:t xml:space="preserve"> </w:t>
      </w:r>
      <w:r w:rsidRPr="00E739CC">
        <w:rPr>
          <w:sz w:val="28"/>
          <w:szCs w:val="28"/>
        </w:rPr>
        <w:t>Минск</w:t>
      </w:r>
    </w:p>
    <w:p w14:paraId="4490EAB5" w14:textId="77777777" w:rsidR="00CF71C3" w:rsidRDefault="00CF71C3" w:rsidP="00BB3B4D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14:paraId="697B3EE3" w14:textId="77777777" w:rsidR="00F860A2" w:rsidRDefault="00F903D9" w:rsidP="008C02A2">
      <w:pPr>
        <w:tabs>
          <w:tab w:val="left" w:pos="993"/>
          <w:tab w:val="left" w:pos="1134"/>
        </w:tabs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срочного </w:t>
      </w:r>
      <w:r w:rsidR="00F860A2" w:rsidRPr="00B00824">
        <w:rPr>
          <w:sz w:val="28"/>
          <w:szCs w:val="28"/>
        </w:rPr>
        <w:t>безотзывного</w:t>
      </w:r>
      <w:r w:rsidR="00F860A2">
        <w:rPr>
          <w:sz w:val="28"/>
          <w:szCs w:val="28"/>
        </w:rPr>
        <w:t xml:space="preserve"> </w:t>
      </w:r>
      <w:r>
        <w:rPr>
          <w:sz w:val="28"/>
          <w:szCs w:val="28"/>
        </w:rPr>
        <w:t>банковского</w:t>
      </w:r>
    </w:p>
    <w:p w14:paraId="38287A1C" w14:textId="77777777" w:rsidR="00F903D9" w:rsidRPr="00B00824" w:rsidRDefault="00F903D9" w:rsidP="008C02A2">
      <w:pPr>
        <w:tabs>
          <w:tab w:val="left" w:pos="993"/>
          <w:tab w:val="left" w:pos="1134"/>
        </w:tabs>
        <w:ind w:left="-142" w:firstLine="142"/>
        <w:jc w:val="both"/>
        <w:rPr>
          <w:sz w:val="28"/>
        </w:rPr>
      </w:pPr>
      <w:r>
        <w:rPr>
          <w:sz w:val="28"/>
          <w:szCs w:val="28"/>
        </w:rPr>
        <w:t xml:space="preserve">депозита </w:t>
      </w:r>
      <w:r w:rsidRPr="003A7C7D">
        <w:rPr>
          <w:sz w:val="28"/>
          <w:szCs w:val="28"/>
        </w:rPr>
        <w:t>«</w:t>
      </w:r>
      <w:r w:rsidR="00F860A2">
        <w:rPr>
          <w:sz w:val="28"/>
          <w:szCs w:val="28"/>
        </w:rPr>
        <w:t>Сохраняй</w:t>
      </w:r>
      <w:r w:rsidRPr="003A7C7D">
        <w:rPr>
          <w:sz w:val="28"/>
          <w:szCs w:val="28"/>
        </w:rPr>
        <w:t>»</w:t>
      </w:r>
    </w:p>
    <w:p w14:paraId="5B2F1BB5" w14:textId="039D350F" w:rsidR="00F72C15" w:rsidRPr="00F34985" w:rsidRDefault="008C02A2" w:rsidP="008C02A2">
      <w:pPr>
        <w:ind w:left="-142" w:firstLine="142"/>
        <w:rPr>
          <w:sz w:val="28"/>
        </w:rPr>
      </w:pPr>
      <w:r>
        <w:rPr>
          <w:sz w:val="28"/>
        </w:rPr>
        <w:t>(c учетом Дополнения 1</w:t>
      </w:r>
    </w:p>
    <w:p w14:paraId="58C9CFB3" w14:textId="0AEADB5F" w:rsidR="00941583" w:rsidRPr="008C02A2" w:rsidRDefault="00F72C15" w:rsidP="008C02A2">
      <w:pPr>
        <w:pStyle w:val="a3"/>
        <w:spacing w:line="300" w:lineRule="exact"/>
        <w:ind w:left="-108" w:firstLine="14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от 20.01.2018 №</w:t>
      </w:r>
      <w:r w:rsidR="008C02A2">
        <w:rPr>
          <w:color w:val="000000" w:themeColor="text1"/>
          <w:szCs w:val="28"/>
        </w:rPr>
        <w:t> </w:t>
      </w:r>
      <w:r>
        <w:rPr>
          <w:color w:val="000000" w:themeColor="text1"/>
          <w:szCs w:val="28"/>
        </w:rPr>
        <w:t>01/01-07/1</w:t>
      </w:r>
      <w:r w:rsidR="00925B82">
        <w:rPr>
          <w:color w:val="000000" w:themeColor="text1"/>
          <w:szCs w:val="28"/>
        </w:rPr>
        <w:t>2</w:t>
      </w:r>
      <w:r w:rsidR="00941583" w:rsidRPr="008C02A2">
        <w:rPr>
          <w:color w:val="000000" w:themeColor="text1"/>
          <w:szCs w:val="28"/>
        </w:rPr>
        <w:t>;</w:t>
      </w:r>
    </w:p>
    <w:p w14:paraId="36CB8F1D" w14:textId="7685BF57" w:rsidR="00742968" w:rsidRPr="008C02A2" w:rsidRDefault="00742968" w:rsidP="008C02A2">
      <w:pPr>
        <w:pStyle w:val="a3"/>
        <w:spacing w:line="300" w:lineRule="exact"/>
        <w:ind w:left="-108" w:firstLine="14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Дополнения 2 от 07.03.2018 №</w:t>
      </w:r>
      <w:r w:rsidR="008C02A2">
        <w:rPr>
          <w:color w:val="000000" w:themeColor="text1"/>
          <w:szCs w:val="28"/>
        </w:rPr>
        <w:t> </w:t>
      </w:r>
      <w:r>
        <w:rPr>
          <w:color w:val="000000" w:themeColor="text1"/>
          <w:szCs w:val="28"/>
        </w:rPr>
        <w:t>01/01-7/6</w:t>
      </w:r>
      <w:r w:rsidRPr="008C02A2">
        <w:rPr>
          <w:color w:val="000000" w:themeColor="text1"/>
          <w:szCs w:val="28"/>
        </w:rPr>
        <w:t>8;</w:t>
      </w:r>
    </w:p>
    <w:p w14:paraId="1CF52B2A" w14:textId="77777777" w:rsidR="008621F8" w:rsidRDefault="00742968" w:rsidP="008621F8">
      <w:pPr>
        <w:pStyle w:val="a3"/>
        <w:spacing w:line="300" w:lineRule="exact"/>
        <w:ind w:left="-108" w:firstLine="142"/>
        <w:rPr>
          <w:color w:val="000000" w:themeColor="text1"/>
          <w:szCs w:val="28"/>
          <w:lang w:val="en-US"/>
        </w:rPr>
      </w:pPr>
      <w:r>
        <w:rPr>
          <w:color w:val="000000" w:themeColor="text1"/>
          <w:szCs w:val="28"/>
        </w:rPr>
        <w:t xml:space="preserve">Дополнения </w:t>
      </w:r>
      <w:r w:rsidRPr="008201F1">
        <w:rPr>
          <w:color w:val="000000" w:themeColor="text1"/>
          <w:szCs w:val="28"/>
        </w:rPr>
        <w:t>3</w:t>
      </w:r>
      <w:r>
        <w:rPr>
          <w:color w:val="000000" w:themeColor="text1"/>
          <w:szCs w:val="28"/>
        </w:rPr>
        <w:t xml:space="preserve"> от</w:t>
      </w:r>
      <w:r w:rsidRPr="008201F1">
        <w:rPr>
          <w:color w:val="000000" w:themeColor="text1"/>
          <w:szCs w:val="28"/>
        </w:rPr>
        <w:t xml:space="preserve"> </w:t>
      </w:r>
      <w:r w:rsidR="00CA5B63">
        <w:rPr>
          <w:color w:val="000000" w:themeColor="text1"/>
          <w:szCs w:val="28"/>
        </w:rPr>
        <w:t>18</w:t>
      </w:r>
      <w:r>
        <w:rPr>
          <w:color w:val="000000" w:themeColor="text1"/>
          <w:szCs w:val="28"/>
        </w:rPr>
        <w:t>.0</w:t>
      </w:r>
      <w:r w:rsidRPr="008201F1">
        <w:rPr>
          <w:color w:val="000000" w:themeColor="text1"/>
          <w:szCs w:val="28"/>
        </w:rPr>
        <w:t>7</w:t>
      </w:r>
      <w:r>
        <w:rPr>
          <w:color w:val="000000" w:themeColor="text1"/>
          <w:szCs w:val="28"/>
        </w:rPr>
        <w:t>.2018 №</w:t>
      </w:r>
      <w:r w:rsidR="008C02A2">
        <w:rPr>
          <w:color w:val="000000" w:themeColor="text1"/>
          <w:szCs w:val="28"/>
        </w:rPr>
        <w:t> </w:t>
      </w:r>
      <w:r>
        <w:rPr>
          <w:color w:val="000000" w:themeColor="text1"/>
          <w:szCs w:val="28"/>
        </w:rPr>
        <w:t>01/01-7/</w:t>
      </w:r>
      <w:r w:rsidR="00CA5B63">
        <w:rPr>
          <w:color w:val="000000" w:themeColor="text1"/>
          <w:szCs w:val="28"/>
        </w:rPr>
        <w:t>279</w:t>
      </w:r>
      <w:r w:rsidR="008621F8">
        <w:rPr>
          <w:color w:val="000000" w:themeColor="text1"/>
          <w:szCs w:val="28"/>
          <w:lang w:val="en-US"/>
        </w:rPr>
        <w:t>;</w:t>
      </w:r>
    </w:p>
    <w:p w14:paraId="362F50C1" w14:textId="42740929" w:rsidR="008621F8" w:rsidRDefault="008621F8" w:rsidP="008621F8">
      <w:pPr>
        <w:rPr>
          <w:sz w:val="28"/>
          <w:szCs w:val="28"/>
        </w:rPr>
      </w:pPr>
      <w:r>
        <w:rPr>
          <w:sz w:val="28"/>
          <w:szCs w:val="28"/>
        </w:rPr>
        <w:t>Дополнения 4 от 24.10.2018 № </w:t>
      </w:r>
      <w:r w:rsidRPr="00564320">
        <w:rPr>
          <w:sz w:val="28"/>
          <w:szCs w:val="28"/>
        </w:rPr>
        <w:t>01/01-07/424</w:t>
      </w:r>
      <w:r>
        <w:rPr>
          <w:sz w:val="28"/>
          <w:szCs w:val="28"/>
        </w:rPr>
        <w:t>;</w:t>
      </w:r>
    </w:p>
    <w:p w14:paraId="3A3E0FDF" w14:textId="2629CA7D" w:rsidR="00742968" w:rsidRPr="008621F8" w:rsidRDefault="008621F8" w:rsidP="008621F8">
      <w:pPr>
        <w:pStyle w:val="a3"/>
        <w:spacing w:line="300" w:lineRule="exact"/>
        <w:ind w:left="-108" w:firstLine="142"/>
        <w:rPr>
          <w:color w:val="000000" w:themeColor="text1"/>
          <w:szCs w:val="28"/>
          <w:lang w:val="en-US"/>
        </w:rPr>
      </w:pPr>
      <w:r>
        <w:rPr>
          <w:szCs w:val="28"/>
        </w:rPr>
        <w:t>Дополнения 5 от 29.11.2018 № 01/01-07/467</w:t>
      </w:r>
      <w:r w:rsidR="00CA5B63">
        <w:rPr>
          <w:color w:val="000000" w:themeColor="text1"/>
          <w:szCs w:val="28"/>
        </w:rPr>
        <w:t>)</w:t>
      </w:r>
    </w:p>
    <w:p w14:paraId="2CA95205" w14:textId="77777777" w:rsidR="00925B82" w:rsidRDefault="00925B82" w:rsidP="00BB3B4D">
      <w:pPr>
        <w:shd w:val="clear" w:color="auto" w:fill="FFFFFF" w:themeFill="background1"/>
        <w:tabs>
          <w:tab w:val="left" w:pos="0"/>
        </w:tabs>
        <w:ind w:firstLine="567"/>
        <w:jc w:val="both"/>
        <w:rPr>
          <w:sz w:val="28"/>
          <w:szCs w:val="28"/>
        </w:rPr>
      </w:pPr>
    </w:p>
    <w:p w14:paraId="73437DD3" w14:textId="29138178" w:rsidR="00CF71C3" w:rsidRDefault="0064062E" w:rsidP="00BB3B4D">
      <w:pPr>
        <w:shd w:val="clear" w:color="auto" w:fill="FFFFFF" w:themeFill="background1"/>
        <w:tabs>
          <w:tab w:val="left" w:pos="0"/>
        </w:tabs>
        <w:ind w:firstLine="567"/>
        <w:jc w:val="both"/>
        <w:rPr>
          <w:sz w:val="28"/>
          <w:szCs w:val="28"/>
        </w:rPr>
      </w:pPr>
      <w:r w:rsidRPr="00E739CC">
        <w:rPr>
          <w:sz w:val="28"/>
          <w:szCs w:val="28"/>
        </w:rPr>
        <w:t xml:space="preserve">1. </w:t>
      </w:r>
      <w:r w:rsidR="00C445D6" w:rsidRPr="00BB3B4D">
        <w:rPr>
          <w:sz w:val="28"/>
        </w:rPr>
        <w:t xml:space="preserve">Настоящие </w:t>
      </w:r>
      <w:r w:rsidR="005B0A7F" w:rsidRPr="00BB3B4D">
        <w:rPr>
          <w:sz w:val="28"/>
        </w:rPr>
        <w:t>У</w:t>
      </w:r>
      <w:r w:rsidR="00C445D6" w:rsidRPr="00BB3B4D">
        <w:rPr>
          <w:sz w:val="28"/>
        </w:rPr>
        <w:t xml:space="preserve">словия устанавливают порядок привлечения денежных </w:t>
      </w:r>
      <w:r w:rsidR="008C02A2" w:rsidRPr="00BB3B4D">
        <w:rPr>
          <w:sz w:val="28"/>
        </w:rPr>
        <w:t xml:space="preserve">средств </w:t>
      </w:r>
      <w:r w:rsidR="008C02A2" w:rsidRPr="00BB106A">
        <w:rPr>
          <w:sz w:val="28"/>
          <w:szCs w:val="28"/>
        </w:rPr>
        <w:t>в</w:t>
      </w:r>
      <w:r w:rsidR="00CF71C3" w:rsidRPr="00BB3B4D">
        <w:rPr>
          <w:sz w:val="28"/>
        </w:rPr>
        <w:t xml:space="preserve"> </w:t>
      </w:r>
      <w:r w:rsidR="00C445D6" w:rsidRPr="00BB3B4D">
        <w:rPr>
          <w:sz w:val="28"/>
        </w:rPr>
        <w:t xml:space="preserve">срочный </w:t>
      </w:r>
      <w:r w:rsidR="00BB7C0B">
        <w:rPr>
          <w:sz w:val="28"/>
          <w:szCs w:val="28"/>
        </w:rPr>
        <w:t>без</w:t>
      </w:r>
      <w:r w:rsidR="009B0CA0" w:rsidRPr="00BB106A">
        <w:rPr>
          <w:sz w:val="28"/>
          <w:szCs w:val="28"/>
        </w:rPr>
        <w:t>отзывный</w:t>
      </w:r>
      <w:r w:rsidR="00C445D6" w:rsidRPr="00BB3B4D">
        <w:rPr>
          <w:sz w:val="28"/>
        </w:rPr>
        <w:t xml:space="preserve"> банковский депозит</w:t>
      </w:r>
      <w:r w:rsidR="00CF71C3" w:rsidRPr="00BB3B4D">
        <w:rPr>
          <w:sz w:val="28"/>
        </w:rPr>
        <w:t xml:space="preserve"> «Сохраняй» (далее – депозит</w:t>
      </w:r>
      <w:r w:rsidR="00C445D6" w:rsidRPr="00BB3B4D">
        <w:rPr>
          <w:sz w:val="28"/>
        </w:rPr>
        <w:t>) и распространяются на физических лиц – Вкладчиков ОАО «БПС-Сбербанк» (далее – Банк):</w:t>
      </w:r>
    </w:p>
    <w:tbl>
      <w:tblPr>
        <w:tblW w:w="99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3486"/>
        <w:gridCol w:w="5549"/>
      </w:tblGrid>
      <w:tr w:rsidR="00BB3B4D" w:rsidRPr="00E739CC" w14:paraId="43199DB5" w14:textId="77777777" w:rsidTr="00676371">
        <w:tc>
          <w:tcPr>
            <w:tcW w:w="894" w:type="dxa"/>
          </w:tcPr>
          <w:p w14:paraId="7F3EF977" w14:textId="77777777" w:rsidR="00353C66" w:rsidRDefault="00353C66" w:rsidP="00441DA7">
            <w:pPr>
              <w:shd w:val="clear" w:color="auto" w:fill="FFFFFF" w:themeFill="background1"/>
              <w:contextualSpacing/>
              <w:rPr>
                <w:sz w:val="28"/>
                <w:szCs w:val="28"/>
              </w:rPr>
            </w:pPr>
            <w:r w:rsidRPr="00E739CC">
              <w:rPr>
                <w:sz w:val="28"/>
                <w:szCs w:val="28"/>
              </w:rPr>
              <w:t>1.</w:t>
            </w:r>
            <w:r w:rsidRPr="00441DA7">
              <w:rPr>
                <w:sz w:val="28"/>
                <w:lang w:val="en-US"/>
              </w:rPr>
              <w:t>1</w:t>
            </w:r>
            <w:r w:rsidRPr="00E739CC">
              <w:rPr>
                <w:sz w:val="28"/>
                <w:szCs w:val="28"/>
              </w:rPr>
              <w:t>.</w:t>
            </w:r>
          </w:p>
        </w:tc>
        <w:tc>
          <w:tcPr>
            <w:tcW w:w="3486" w:type="dxa"/>
          </w:tcPr>
          <w:p w14:paraId="2DF54723" w14:textId="4FF41AD1" w:rsidR="00353C66" w:rsidRDefault="00353C66" w:rsidP="00441DA7">
            <w:pPr>
              <w:shd w:val="clear" w:color="auto" w:fill="FFFFFF" w:themeFill="background1"/>
              <w:contextualSpacing/>
              <w:rPr>
                <w:sz w:val="28"/>
                <w:szCs w:val="28"/>
              </w:rPr>
            </w:pPr>
            <w:r w:rsidRPr="00E739CC">
              <w:rPr>
                <w:sz w:val="28"/>
                <w:szCs w:val="28"/>
              </w:rPr>
              <w:t xml:space="preserve">Валюта депозита, </w:t>
            </w:r>
            <w:r>
              <w:rPr>
                <w:sz w:val="28"/>
                <w:szCs w:val="28"/>
              </w:rPr>
              <w:t xml:space="preserve">минимальная сумма </w:t>
            </w:r>
            <w:r w:rsidRPr="00E739CC">
              <w:rPr>
                <w:sz w:val="28"/>
                <w:szCs w:val="28"/>
              </w:rPr>
              <w:t xml:space="preserve">первоначального </w:t>
            </w:r>
            <w:r w:rsidR="0099177F">
              <w:rPr>
                <w:sz w:val="28"/>
                <w:szCs w:val="28"/>
              </w:rPr>
              <w:t xml:space="preserve">и дополнительного </w:t>
            </w:r>
            <w:r w:rsidRPr="00E739CC">
              <w:rPr>
                <w:sz w:val="28"/>
                <w:szCs w:val="28"/>
              </w:rPr>
              <w:t>взнос</w:t>
            </w:r>
            <w:r w:rsidR="0099177F">
              <w:rPr>
                <w:sz w:val="28"/>
                <w:szCs w:val="28"/>
              </w:rPr>
              <w:t>ов</w:t>
            </w:r>
          </w:p>
        </w:tc>
        <w:tc>
          <w:tcPr>
            <w:tcW w:w="5549" w:type="dxa"/>
            <w:shd w:val="clear" w:color="auto" w:fill="FFFFFF" w:themeFill="background1"/>
          </w:tcPr>
          <w:p w14:paraId="35B6DBC3" w14:textId="259505C1" w:rsidR="00353C66" w:rsidRDefault="008355E3" w:rsidP="00441DA7">
            <w:pPr>
              <w:shd w:val="clear" w:color="auto" w:fill="FFFFFF" w:themeFill="background1"/>
              <w:ind w:firstLine="3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353C66" w:rsidRPr="00441DA7">
              <w:rPr>
                <w:sz w:val="28"/>
                <w:shd w:val="clear" w:color="auto" w:fill="FFFFFF" w:themeFill="background1"/>
              </w:rPr>
              <w:t>тверждаются отдельным решением уполномоченного органа</w:t>
            </w:r>
            <w:r w:rsidR="00353C66" w:rsidRPr="00E739CC">
              <w:rPr>
                <w:sz w:val="28"/>
                <w:szCs w:val="28"/>
              </w:rPr>
              <w:t xml:space="preserve"> Банка</w:t>
            </w:r>
          </w:p>
        </w:tc>
      </w:tr>
      <w:tr w:rsidR="00BB3B4D" w:rsidRPr="00E739CC" w14:paraId="63EA910C" w14:textId="77777777" w:rsidTr="00676371">
        <w:trPr>
          <w:trHeight w:val="164"/>
        </w:trPr>
        <w:tc>
          <w:tcPr>
            <w:tcW w:w="894" w:type="dxa"/>
          </w:tcPr>
          <w:p w14:paraId="48C408BD" w14:textId="77777777" w:rsidR="00353C66" w:rsidRDefault="00353C66" w:rsidP="00441DA7">
            <w:pPr>
              <w:shd w:val="clear" w:color="auto" w:fill="FFFFFF" w:themeFill="background1"/>
              <w:ind w:right="-192"/>
              <w:contextualSpacing/>
              <w:rPr>
                <w:sz w:val="28"/>
                <w:szCs w:val="28"/>
              </w:rPr>
            </w:pPr>
            <w:r w:rsidRPr="00E739CC">
              <w:rPr>
                <w:sz w:val="28"/>
                <w:szCs w:val="28"/>
              </w:rPr>
              <w:t>1.</w:t>
            </w:r>
            <w:r w:rsidRPr="00441DA7">
              <w:rPr>
                <w:sz w:val="28"/>
                <w:lang w:val="en-US"/>
              </w:rPr>
              <w:t>2</w:t>
            </w:r>
            <w:r w:rsidRPr="00E739CC">
              <w:rPr>
                <w:sz w:val="28"/>
                <w:szCs w:val="28"/>
              </w:rPr>
              <w:t>.</w:t>
            </w:r>
          </w:p>
        </w:tc>
        <w:tc>
          <w:tcPr>
            <w:tcW w:w="3486" w:type="dxa"/>
          </w:tcPr>
          <w:p w14:paraId="2390084A" w14:textId="77777777" w:rsidR="00353C66" w:rsidRDefault="00353C66" w:rsidP="00441DA7">
            <w:pPr>
              <w:shd w:val="clear" w:color="auto" w:fill="FFFFFF" w:themeFill="background1"/>
              <w:contextualSpacing/>
              <w:rPr>
                <w:sz w:val="28"/>
                <w:szCs w:val="28"/>
              </w:rPr>
            </w:pPr>
            <w:r w:rsidRPr="00E739CC">
              <w:rPr>
                <w:sz w:val="28"/>
                <w:szCs w:val="28"/>
              </w:rPr>
              <w:t xml:space="preserve">Срок </w:t>
            </w:r>
            <w:r>
              <w:rPr>
                <w:sz w:val="28"/>
                <w:szCs w:val="28"/>
              </w:rPr>
              <w:t xml:space="preserve">хранения </w:t>
            </w:r>
            <w:r w:rsidRPr="00E739CC">
              <w:rPr>
                <w:sz w:val="28"/>
                <w:szCs w:val="28"/>
              </w:rPr>
              <w:t xml:space="preserve">депозита </w:t>
            </w:r>
          </w:p>
        </w:tc>
        <w:tc>
          <w:tcPr>
            <w:tcW w:w="5549" w:type="dxa"/>
            <w:shd w:val="clear" w:color="auto" w:fill="auto"/>
          </w:tcPr>
          <w:p w14:paraId="679AB940" w14:textId="656D1D0E" w:rsidR="00353C66" w:rsidRDefault="004A57DC" w:rsidP="00441DA7">
            <w:pPr>
              <w:shd w:val="clear" w:color="auto" w:fill="FFFFFF" w:themeFill="background1"/>
              <w:ind w:firstLine="9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DF296B" w:rsidRPr="00DF296B">
              <w:rPr>
                <w:sz w:val="28"/>
                <w:szCs w:val="28"/>
              </w:rPr>
              <w:t xml:space="preserve"> </w:t>
            </w:r>
            <w:r w:rsidR="00DC3C37" w:rsidRPr="00DC3C37">
              <w:rPr>
                <w:sz w:val="28"/>
                <w:szCs w:val="28"/>
              </w:rPr>
              <w:t>31</w:t>
            </w:r>
            <w:r w:rsidR="00353C66" w:rsidRPr="00E739CC">
              <w:rPr>
                <w:sz w:val="28"/>
                <w:szCs w:val="28"/>
              </w:rPr>
              <w:t xml:space="preserve"> до 1000 дней (включительно).</w:t>
            </w:r>
          </w:p>
          <w:p w14:paraId="35C1B932" w14:textId="77777777" w:rsidR="00353C66" w:rsidRDefault="00353C66" w:rsidP="00441DA7">
            <w:pPr>
              <w:shd w:val="clear" w:color="auto" w:fill="FFFFFF" w:themeFill="background1"/>
              <w:ind w:firstLine="92"/>
              <w:contextualSpacing/>
              <w:jc w:val="both"/>
              <w:rPr>
                <w:sz w:val="28"/>
                <w:szCs w:val="28"/>
              </w:rPr>
            </w:pPr>
            <w:r w:rsidRPr="00E739CC">
              <w:rPr>
                <w:sz w:val="28"/>
                <w:szCs w:val="28"/>
              </w:rPr>
              <w:t>Вкладчик самостоятельно определяет</w:t>
            </w:r>
            <w:r w:rsidR="002102B6">
              <w:rPr>
                <w:sz w:val="28"/>
                <w:szCs w:val="28"/>
              </w:rPr>
              <w:t xml:space="preserve"> срок</w:t>
            </w:r>
            <w:r w:rsidRPr="00E739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хранения</w:t>
            </w:r>
            <w:r w:rsidRPr="00E739CC">
              <w:rPr>
                <w:sz w:val="28"/>
                <w:szCs w:val="28"/>
              </w:rPr>
              <w:t xml:space="preserve"> депозита с точностью до дня</w:t>
            </w:r>
          </w:p>
        </w:tc>
      </w:tr>
      <w:tr w:rsidR="00BB3B4D" w:rsidRPr="00E739CC" w14:paraId="7A4D57F3" w14:textId="77777777" w:rsidTr="00676371">
        <w:tc>
          <w:tcPr>
            <w:tcW w:w="894" w:type="dxa"/>
          </w:tcPr>
          <w:p w14:paraId="38CB6A0D" w14:textId="77777777" w:rsidR="00353C66" w:rsidRDefault="00353C66" w:rsidP="00441DA7">
            <w:pPr>
              <w:shd w:val="clear" w:color="auto" w:fill="FFFFFF" w:themeFill="background1"/>
              <w:contextualSpacing/>
              <w:rPr>
                <w:sz w:val="28"/>
                <w:szCs w:val="28"/>
              </w:rPr>
            </w:pPr>
            <w:r w:rsidRPr="00E739CC">
              <w:rPr>
                <w:sz w:val="28"/>
                <w:szCs w:val="28"/>
              </w:rPr>
              <w:t>1.</w:t>
            </w:r>
            <w:r w:rsidRPr="00441DA7">
              <w:rPr>
                <w:sz w:val="28"/>
                <w:lang w:val="en-US"/>
              </w:rPr>
              <w:t>3</w:t>
            </w:r>
            <w:r w:rsidRPr="00E739CC">
              <w:rPr>
                <w:sz w:val="28"/>
                <w:szCs w:val="28"/>
              </w:rPr>
              <w:t>.</w:t>
            </w:r>
          </w:p>
        </w:tc>
        <w:tc>
          <w:tcPr>
            <w:tcW w:w="3486" w:type="dxa"/>
          </w:tcPr>
          <w:p w14:paraId="6EB055C1" w14:textId="77777777" w:rsidR="00353C66" w:rsidRDefault="00353C66" w:rsidP="00441DA7">
            <w:pPr>
              <w:shd w:val="clear" w:color="auto" w:fill="FFFFFF" w:themeFill="background1"/>
              <w:contextualSpacing/>
              <w:rPr>
                <w:sz w:val="28"/>
                <w:szCs w:val="28"/>
                <w:lang w:val="en-US"/>
              </w:rPr>
            </w:pPr>
            <w:r w:rsidRPr="00E739CC">
              <w:rPr>
                <w:sz w:val="28"/>
                <w:szCs w:val="28"/>
              </w:rPr>
              <w:t>Размер процентов, выплачиваемых по депозиту</w:t>
            </w:r>
          </w:p>
          <w:p w14:paraId="7DD6AF91" w14:textId="77777777" w:rsidR="00353C66" w:rsidRDefault="00353C66" w:rsidP="00441DA7">
            <w:pPr>
              <w:shd w:val="clear" w:color="auto" w:fill="FFFFFF" w:themeFill="background1"/>
              <w:contextualSpacing/>
              <w:rPr>
                <w:sz w:val="28"/>
                <w:szCs w:val="28"/>
              </w:rPr>
            </w:pPr>
          </w:p>
        </w:tc>
        <w:tc>
          <w:tcPr>
            <w:tcW w:w="5549" w:type="dxa"/>
            <w:shd w:val="clear" w:color="auto" w:fill="auto"/>
          </w:tcPr>
          <w:p w14:paraId="09160E66" w14:textId="692F1B48" w:rsidR="008355E3" w:rsidRDefault="00353C66" w:rsidP="008355E3">
            <w:pPr>
              <w:shd w:val="clear" w:color="auto" w:fill="FFFFFF" w:themeFill="background1"/>
              <w:ind w:firstLine="20"/>
              <w:jc w:val="both"/>
              <w:rPr>
                <w:sz w:val="28"/>
                <w:szCs w:val="28"/>
              </w:rPr>
            </w:pPr>
            <w:r w:rsidRPr="00E739CC">
              <w:rPr>
                <w:sz w:val="28"/>
                <w:szCs w:val="28"/>
              </w:rPr>
              <w:t>устанавливается в зависимости от срока</w:t>
            </w:r>
            <w:r w:rsidR="008C02A2">
              <w:rPr>
                <w:sz w:val="28"/>
                <w:szCs w:val="28"/>
              </w:rPr>
              <w:t xml:space="preserve"> </w:t>
            </w:r>
            <w:r w:rsidR="00D77695">
              <w:rPr>
                <w:sz w:val="28"/>
                <w:szCs w:val="28"/>
              </w:rPr>
              <w:t>размещения</w:t>
            </w:r>
            <w:r>
              <w:rPr>
                <w:sz w:val="28"/>
                <w:szCs w:val="28"/>
              </w:rPr>
              <w:t xml:space="preserve"> </w:t>
            </w:r>
            <w:r w:rsidRPr="00E739CC">
              <w:rPr>
                <w:sz w:val="28"/>
                <w:szCs w:val="28"/>
              </w:rPr>
              <w:t>депозита и суммы первоначального взноса</w:t>
            </w:r>
            <w:r w:rsidR="008C02A2">
              <w:rPr>
                <w:sz w:val="28"/>
                <w:szCs w:val="28"/>
              </w:rPr>
              <w:t>,</w:t>
            </w:r>
            <w:r w:rsidRPr="00E739CC">
              <w:rPr>
                <w:sz w:val="28"/>
                <w:szCs w:val="28"/>
              </w:rPr>
              <w:t xml:space="preserve"> утверждается отдельным решением уполномоченного органа Банка</w:t>
            </w:r>
            <w:r w:rsidR="008355E3">
              <w:rPr>
                <w:sz w:val="28"/>
                <w:szCs w:val="28"/>
              </w:rPr>
              <w:t>.</w:t>
            </w:r>
          </w:p>
          <w:p w14:paraId="301A4171" w14:textId="2A8B5B42" w:rsidR="00353C66" w:rsidRDefault="008355E3" w:rsidP="00420174">
            <w:pPr>
              <w:shd w:val="clear" w:color="auto" w:fill="FFFFFF" w:themeFill="background1"/>
              <w:ind w:firstLine="3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процентов</w:t>
            </w:r>
            <w:r w:rsidR="008C02A2">
              <w:rPr>
                <w:sz w:val="28"/>
                <w:szCs w:val="28"/>
              </w:rPr>
              <w:t xml:space="preserve"> </w:t>
            </w:r>
            <w:r w:rsidR="008C02A2">
              <w:rPr>
                <w:rFonts w:ascii="Times New Roman CYR" w:hAnsi="Times New Roman CYR" w:cs="Times New Roman CYR"/>
                <w:sz w:val="28"/>
                <w:szCs w:val="28"/>
              </w:rPr>
              <w:t>в течение установленного срока депозита остается неизменным</w:t>
            </w:r>
          </w:p>
        </w:tc>
      </w:tr>
      <w:tr w:rsidR="00BB3B4D" w:rsidRPr="00E739CC" w14:paraId="557FE226" w14:textId="77777777" w:rsidTr="00676371">
        <w:tc>
          <w:tcPr>
            <w:tcW w:w="894" w:type="dxa"/>
          </w:tcPr>
          <w:p w14:paraId="6322BBF2" w14:textId="0ED79804" w:rsidR="00353C66" w:rsidRDefault="00353C66" w:rsidP="008C02A2">
            <w:pPr>
              <w:shd w:val="clear" w:color="auto" w:fill="FFFFFF" w:themeFill="background1"/>
              <w:contextualSpacing/>
              <w:rPr>
                <w:sz w:val="28"/>
                <w:szCs w:val="28"/>
              </w:rPr>
            </w:pPr>
            <w:r w:rsidRPr="00E739CC">
              <w:rPr>
                <w:sz w:val="28"/>
                <w:szCs w:val="28"/>
              </w:rPr>
              <w:t>1.</w:t>
            </w:r>
            <w:r w:rsidR="008C02A2">
              <w:rPr>
                <w:sz w:val="28"/>
              </w:rPr>
              <w:t>4</w:t>
            </w:r>
            <w:r w:rsidRPr="00E739CC">
              <w:rPr>
                <w:sz w:val="28"/>
                <w:szCs w:val="28"/>
              </w:rPr>
              <w:t>.</w:t>
            </w:r>
          </w:p>
        </w:tc>
        <w:tc>
          <w:tcPr>
            <w:tcW w:w="3486" w:type="dxa"/>
          </w:tcPr>
          <w:p w14:paraId="46911931" w14:textId="77777777" w:rsidR="002F0C4F" w:rsidRPr="002F0C4F" w:rsidRDefault="00353C66" w:rsidP="002F0C4F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2F0C4F">
              <w:rPr>
                <w:sz w:val="28"/>
                <w:szCs w:val="28"/>
              </w:rPr>
              <w:t xml:space="preserve">Порядок приема денежных средств </w:t>
            </w:r>
          </w:p>
          <w:p w14:paraId="47804451" w14:textId="62B5AEEC" w:rsidR="00353C66" w:rsidRPr="002F0C4F" w:rsidRDefault="00353C66" w:rsidP="00441DA7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2F0C4F">
              <w:rPr>
                <w:sz w:val="28"/>
                <w:szCs w:val="28"/>
              </w:rPr>
              <w:t xml:space="preserve">в депозит </w:t>
            </w:r>
          </w:p>
        </w:tc>
        <w:tc>
          <w:tcPr>
            <w:tcW w:w="5549" w:type="dxa"/>
            <w:shd w:val="clear" w:color="auto" w:fill="FFFFFF" w:themeFill="background1"/>
          </w:tcPr>
          <w:p w14:paraId="1ED1D130" w14:textId="77777777" w:rsidR="00925B82" w:rsidRDefault="007C6E43" w:rsidP="006E1960">
            <w:pPr>
              <w:ind w:firstLine="303"/>
              <w:jc w:val="both"/>
              <w:rPr>
                <w:sz w:val="28"/>
                <w:shd w:val="clear" w:color="auto" w:fill="FFFFFF" w:themeFill="background1"/>
              </w:rPr>
            </w:pPr>
            <w:r w:rsidRPr="002F0C4F">
              <w:rPr>
                <w:sz w:val="28"/>
                <w:szCs w:val="28"/>
              </w:rPr>
              <w:t xml:space="preserve">Прием </w:t>
            </w:r>
            <w:r w:rsidR="002F0C4F" w:rsidRPr="002F0C4F">
              <w:rPr>
                <w:sz w:val="28"/>
                <w:szCs w:val="28"/>
              </w:rPr>
              <w:t xml:space="preserve">первоначального </w:t>
            </w:r>
            <w:r w:rsidR="00015DEC">
              <w:rPr>
                <w:sz w:val="28"/>
                <w:szCs w:val="28"/>
              </w:rPr>
              <w:t xml:space="preserve">и дополнительного </w:t>
            </w:r>
            <w:r w:rsidR="002F0C4F" w:rsidRPr="002F0C4F">
              <w:rPr>
                <w:sz w:val="28"/>
                <w:szCs w:val="28"/>
              </w:rPr>
              <w:t>взнос</w:t>
            </w:r>
            <w:r w:rsidR="00015DEC">
              <w:rPr>
                <w:sz w:val="28"/>
                <w:szCs w:val="28"/>
              </w:rPr>
              <w:t>ов</w:t>
            </w:r>
            <w:r w:rsidRPr="002F0C4F">
              <w:rPr>
                <w:sz w:val="28"/>
                <w:szCs w:val="28"/>
              </w:rPr>
              <w:t xml:space="preserve"> в депозит производится как наличными </w:t>
            </w:r>
            <w:r w:rsidR="002F0C4F" w:rsidRPr="002F0C4F">
              <w:rPr>
                <w:sz w:val="28"/>
                <w:szCs w:val="28"/>
              </w:rPr>
              <w:t>денежными средствами</w:t>
            </w:r>
            <w:r w:rsidRPr="002F0C4F">
              <w:rPr>
                <w:sz w:val="28"/>
                <w:szCs w:val="28"/>
              </w:rPr>
              <w:t xml:space="preserve">, так и безналичным переводом в соответствии с </w:t>
            </w:r>
            <w:r w:rsidRPr="00441DA7">
              <w:rPr>
                <w:sz w:val="28"/>
                <w:shd w:val="clear" w:color="auto" w:fill="FFFFFF" w:themeFill="background1"/>
              </w:rPr>
              <w:t>законодательством</w:t>
            </w:r>
            <w:r w:rsidRPr="002F0C4F">
              <w:rPr>
                <w:sz w:val="28"/>
                <w:shd w:val="clear" w:color="auto" w:fill="FFFFFF" w:themeFill="background1"/>
              </w:rPr>
              <w:t>.</w:t>
            </w:r>
          </w:p>
          <w:p w14:paraId="3B884508" w14:textId="290A7631" w:rsidR="00DB4150" w:rsidRPr="00E77E9C" w:rsidRDefault="00DB4150" w:rsidP="006E1960">
            <w:pPr>
              <w:ind w:firstLine="303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Пополнение депозита производится в</w:t>
            </w:r>
            <w:r w:rsidR="008C02A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437F0">
              <w:rPr>
                <w:rFonts w:eastAsiaTheme="minorHAnsi"/>
                <w:sz w:val="28"/>
                <w:szCs w:val="28"/>
                <w:lang w:eastAsia="en-US"/>
              </w:rPr>
              <w:t xml:space="preserve">течение установленного по депозиту срока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хранения </w:t>
            </w:r>
            <w:r w:rsidRPr="00C437F0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Pr="006E1960">
              <w:rPr>
                <w:sz w:val="28"/>
                <w:szCs w:val="28"/>
              </w:rPr>
              <w:t>не включая день его окончания)</w:t>
            </w:r>
            <w:r w:rsidR="008C02A2">
              <w:rPr>
                <w:sz w:val="28"/>
                <w:szCs w:val="28"/>
              </w:rPr>
              <w:t xml:space="preserve"> </w:t>
            </w:r>
            <w:r w:rsidRPr="006E1960">
              <w:rPr>
                <w:sz w:val="28"/>
                <w:szCs w:val="28"/>
              </w:rPr>
              <w:t xml:space="preserve">как самим Вкладчиком, так и иными </w:t>
            </w:r>
            <w:r w:rsidRPr="006E1960">
              <w:rPr>
                <w:sz w:val="28"/>
                <w:szCs w:val="28"/>
              </w:rPr>
              <w:lastRenderedPageBreak/>
              <w:t xml:space="preserve">лицами, при </w:t>
            </w:r>
            <w:r w:rsidRPr="00E77E9C">
              <w:rPr>
                <w:sz w:val="28"/>
                <w:szCs w:val="28"/>
              </w:rPr>
              <w:t xml:space="preserve">предоставлении последними сведений о фамилии, имени, отчестве Вкладчика и номере его депозитного счета. </w:t>
            </w:r>
          </w:p>
          <w:p w14:paraId="75CD0684" w14:textId="306D883F" w:rsidR="0009340E" w:rsidRPr="002F0C4F" w:rsidRDefault="0009340E" w:rsidP="003D79B5">
            <w:pPr>
              <w:shd w:val="clear" w:color="auto" w:fill="FFFFFF" w:themeFill="background1"/>
              <w:tabs>
                <w:tab w:val="left" w:pos="0"/>
              </w:tabs>
              <w:suppressAutoHyphens/>
              <w:ind w:firstLine="303"/>
              <w:jc w:val="both"/>
              <w:rPr>
                <w:sz w:val="28"/>
                <w:szCs w:val="28"/>
              </w:rPr>
            </w:pPr>
            <w:r w:rsidRPr="00716B0C">
              <w:rPr>
                <w:sz w:val="28"/>
                <w:szCs w:val="28"/>
                <w:shd w:val="clear" w:color="auto" w:fill="FFFFFF" w:themeFill="background1"/>
              </w:rPr>
              <w:t>По решению уполномоченного органа Банка прием дополнительных взносов может быть прекращен</w:t>
            </w:r>
          </w:p>
        </w:tc>
      </w:tr>
      <w:tr w:rsidR="0039749A" w:rsidRPr="00941583" w14:paraId="1B3B0346" w14:textId="77777777" w:rsidTr="00676371">
        <w:tc>
          <w:tcPr>
            <w:tcW w:w="894" w:type="dxa"/>
          </w:tcPr>
          <w:p w14:paraId="2613B0BC" w14:textId="7FEF8AFF" w:rsidR="00353C66" w:rsidRPr="0039749A" w:rsidRDefault="00353C66" w:rsidP="008C02A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9749A">
              <w:rPr>
                <w:sz w:val="28"/>
                <w:szCs w:val="28"/>
              </w:rPr>
              <w:lastRenderedPageBreak/>
              <w:t>1.</w:t>
            </w:r>
            <w:r w:rsidR="008C02A2">
              <w:rPr>
                <w:sz w:val="28"/>
                <w:szCs w:val="28"/>
              </w:rPr>
              <w:t>5</w:t>
            </w:r>
            <w:r w:rsidRPr="0039749A">
              <w:rPr>
                <w:sz w:val="28"/>
                <w:szCs w:val="28"/>
              </w:rPr>
              <w:t>.</w:t>
            </w:r>
          </w:p>
        </w:tc>
        <w:tc>
          <w:tcPr>
            <w:tcW w:w="3486" w:type="dxa"/>
          </w:tcPr>
          <w:p w14:paraId="5C6FE979" w14:textId="620CCD08" w:rsidR="002F0C4F" w:rsidRPr="0039749A" w:rsidRDefault="00D02732" w:rsidP="00CF71C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9749A">
              <w:rPr>
                <w:sz w:val="28"/>
                <w:szCs w:val="28"/>
              </w:rPr>
              <w:t xml:space="preserve">Порядок возврата депозита </w:t>
            </w:r>
          </w:p>
          <w:p w14:paraId="4C5CA43E" w14:textId="18B93F00" w:rsidR="00353C66" w:rsidRPr="0039749A" w:rsidRDefault="00353C66" w:rsidP="00441DA7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549" w:type="dxa"/>
            <w:shd w:val="clear" w:color="auto" w:fill="FFFFFF" w:themeFill="background1"/>
          </w:tcPr>
          <w:p w14:paraId="677DA027" w14:textId="38E32E94" w:rsidR="004465F1" w:rsidRPr="006A78DB" w:rsidRDefault="004465F1" w:rsidP="004465F1">
            <w:pPr>
              <w:shd w:val="clear" w:color="auto" w:fill="FFFFFF" w:themeFill="background1"/>
              <w:tabs>
                <w:tab w:val="left" w:pos="0"/>
              </w:tabs>
              <w:suppressAutoHyphens/>
              <w:ind w:firstLine="303"/>
              <w:jc w:val="both"/>
              <w:rPr>
                <w:sz w:val="28"/>
                <w:szCs w:val="28"/>
              </w:rPr>
            </w:pPr>
            <w:r w:rsidRPr="00620581">
              <w:rPr>
                <w:color w:val="000000" w:themeColor="text1"/>
                <w:sz w:val="28"/>
                <w:szCs w:val="28"/>
              </w:rPr>
              <w:t xml:space="preserve">Возврат депозита </w:t>
            </w:r>
            <w:r w:rsidRPr="006A78DB">
              <w:rPr>
                <w:sz w:val="28"/>
                <w:szCs w:val="28"/>
              </w:rPr>
              <w:t xml:space="preserve">с причитающимися процентами осуществляется в день окончания срока депозита </w:t>
            </w:r>
            <w:r>
              <w:rPr>
                <w:sz w:val="28"/>
                <w:szCs w:val="28"/>
              </w:rPr>
              <w:t xml:space="preserve">при обращении Вкладчика в любое подразделение Банка либо </w:t>
            </w:r>
            <w:r w:rsidRPr="006A78DB">
              <w:rPr>
                <w:sz w:val="28"/>
                <w:szCs w:val="28"/>
              </w:rPr>
              <w:t>безналичным переводом на текущий (расчетный) банковский счет с</w:t>
            </w:r>
            <w:r w:rsidR="008C02A2">
              <w:rPr>
                <w:sz w:val="28"/>
                <w:szCs w:val="28"/>
              </w:rPr>
              <w:t xml:space="preserve"> </w:t>
            </w:r>
            <w:r w:rsidRPr="006A78DB">
              <w:rPr>
                <w:sz w:val="28"/>
                <w:szCs w:val="28"/>
              </w:rPr>
              <w:t>использованием банковской платежной карточки, открытый Вкладчику в валюте депозита до заключения договора</w:t>
            </w:r>
            <w:r w:rsidRPr="002F0C4F">
              <w:rPr>
                <w:sz w:val="28"/>
                <w:szCs w:val="28"/>
              </w:rPr>
              <w:t xml:space="preserve"> срочного банковского депозита </w:t>
            </w:r>
            <w:r w:rsidRPr="006A78DB">
              <w:rPr>
                <w:sz w:val="28"/>
                <w:szCs w:val="28"/>
              </w:rPr>
              <w:t xml:space="preserve">(далее – Счет). </w:t>
            </w:r>
          </w:p>
          <w:p w14:paraId="5975EF3A" w14:textId="5CE6CFE1" w:rsidR="004465F1" w:rsidRDefault="004465F1" w:rsidP="004465F1">
            <w:pPr>
              <w:pStyle w:val="Style9"/>
              <w:widowControl/>
              <w:tabs>
                <w:tab w:val="left" w:pos="1373"/>
                <w:tab w:val="left" w:leader="underscore" w:pos="1574"/>
                <w:tab w:val="left" w:leader="underscore" w:pos="2074"/>
                <w:tab w:val="left" w:leader="underscore" w:pos="2861"/>
                <w:tab w:val="left" w:leader="underscore" w:pos="4032"/>
              </w:tabs>
              <w:spacing w:line="240" w:lineRule="auto"/>
              <w:ind w:firstLine="426"/>
              <w:rPr>
                <w:sz w:val="28"/>
                <w:szCs w:val="28"/>
              </w:rPr>
            </w:pPr>
            <w:r w:rsidRPr="000114CB">
              <w:rPr>
                <w:sz w:val="28"/>
                <w:szCs w:val="28"/>
              </w:rPr>
              <w:t xml:space="preserve">Если </w:t>
            </w:r>
            <w:r w:rsidR="009A2D10">
              <w:rPr>
                <w:sz w:val="28"/>
                <w:szCs w:val="28"/>
              </w:rPr>
              <w:t xml:space="preserve">дата </w:t>
            </w:r>
            <w:r w:rsidRPr="000114CB">
              <w:rPr>
                <w:sz w:val="28"/>
                <w:szCs w:val="28"/>
              </w:rPr>
              <w:t>возврата</w:t>
            </w:r>
            <w:r w:rsidR="008C02A2">
              <w:rPr>
                <w:sz w:val="28"/>
                <w:szCs w:val="28"/>
              </w:rPr>
              <w:t xml:space="preserve"> </w:t>
            </w:r>
            <w:r w:rsidRPr="00AE5926">
              <w:rPr>
                <w:sz w:val="28"/>
                <w:szCs w:val="28"/>
              </w:rPr>
              <w:t xml:space="preserve">депозита </w:t>
            </w:r>
            <w:r>
              <w:rPr>
                <w:sz w:val="28"/>
                <w:szCs w:val="28"/>
              </w:rPr>
              <w:t>приходится</w:t>
            </w:r>
            <w:r w:rsidRPr="00AE5926">
              <w:rPr>
                <w:sz w:val="28"/>
                <w:szCs w:val="28"/>
              </w:rPr>
              <w:t xml:space="preserve"> на нерабочий день подразделения Банка, открывшего депозитный счет, </w:t>
            </w:r>
            <w:r>
              <w:rPr>
                <w:sz w:val="28"/>
                <w:szCs w:val="28"/>
              </w:rPr>
              <w:t>то</w:t>
            </w:r>
            <w:r w:rsidR="008201F1">
              <w:rPr>
                <w:sz w:val="28"/>
                <w:szCs w:val="28"/>
              </w:rPr>
              <w:t xml:space="preserve"> </w:t>
            </w:r>
            <w:r w:rsidR="009A2D10">
              <w:rPr>
                <w:sz w:val="28"/>
                <w:szCs w:val="28"/>
              </w:rPr>
              <w:t>возврат</w:t>
            </w:r>
            <w:r>
              <w:rPr>
                <w:sz w:val="28"/>
                <w:szCs w:val="28"/>
              </w:rPr>
              <w:t xml:space="preserve"> </w:t>
            </w:r>
            <w:r w:rsidRPr="00AE5926">
              <w:rPr>
                <w:sz w:val="28"/>
                <w:szCs w:val="28"/>
              </w:rPr>
              <w:t xml:space="preserve">депозита </w:t>
            </w:r>
            <w:r>
              <w:rPr>
                <w:sz w:val="28"/>
                <w:szCs w:val="28"/>
              </w:rPr>
              <w:t>Вкладчику</w:t>
            </w:r>
            <w:r w:rsidRPr="00AE5926">
              <w:rPr>
                <w:sz w:val="28"/>
                <w:szCs w:val="28"/>
              </w:rPr>
              <w:t xml:space="preserve"> производится в следующий за ним рабочий день с начислением процентов за фактический срок хранения депозита либо в текущий день при обращении Вкладчика в любое работающее подразделение Банка</w:t>
            </w:r>
            <w:r>
              <w:rPr>
                <w:sz w:val="28"/>
                <w:szCs w:val="28"/>
              </w:rPr>
              <w:t>.</w:t>
            </w:r>
          </w:p>
          <w:p w14:paraId="1C6775F7" w14:textId="0B689602" w:rsidR="004465F1" w:rsidRDefault="004465F1" w:rsidP="004465F1">
            <w:pPr>
              <w:pStyle w:val="Style9"/>
              <w:widowControl/>
              <w:tabs>
                <w:tab w:val="left" w:pos="1373"/>
                <w:tab w:val="left" w:leader="underscore" w:pos="1574"/>
                <w:tab w:val="left" w:leader="underscore" w:pos="2074"/>
                <w:tab w:val="left" w:leader="underscore" w:pos="2861"/>
                <w:tab w:val="left" w:leader="underscore" w:pos="4032"/>
              </w:tabs>
              <w:spacing w:line="240" w:lineRule="auto"/>
              <w:ind w:firstLine="426"/>
              <w:rPr>
                <w:sz w:val="28"/>
                <w:szCs w:val="28"/>
              </w:rPr>
            </w:pPr>
            <w:r w:rsidRPr="000114CB">
              <w:rPr>
                <w:sz w:val="28"/>
                <w:szCs w:val="28"/>
              </w:rPr>
              <w:t xml:space="preserve">Если </w:t>
            </w:r>
            <w:r w:rsidR="00416030">
              <w:rPr>
                <w:sz w:val="28"/>
                <w:szCs w:val="28"/>
              </w:rPr>
              <w:t>дата</w:t>
            </w:r>
            <w:r w:rsidRPr="000114CB">
              <w:rPr>
                <w:sz w:val="28"/>
                <w:szCs w:val="28"/>
              </w:rPr>
              <w:t xml:space="preserve"> возврата</w:t>
            </w:r>
            <w:r w:rsidR="008C02A2">
              <w:rPr>
                <w:sz w:val="28"/>
                <w:szCs w:val="28"/>
              </w:rPr>
              <w:t xml:space="preserve"> </w:t>
            </w:r>
            <w:r w:rsidRPr="00AE5926">
              <w:rPr>
                <w:sz w:val="28"/>
                <w:szCs w:val="28"/>
              </w:rPr>
              <w:t xml:space="preserve">депозита </w:t>
            </w:r>
            <w:r w:rsidR="00617989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при переводе депозита на Счет</w:t>
            </w:r>
            <w:r w:rsidR="00617989">
              <w:rPr>
                <w:sz w:val="28"/>
                <w:szCs w:val="28"/>
              </w:rPr>
              <w:t>)</w:t>
            </w:r>
            <w:r w:rsidR="008C02A2">
              <w:rPr>
                <w:sz w:val="28"/>
                <w:szCs w:val="28"/>
              </w:rPr>
              <w:t xml:space="preserve"> </w:t>
            </w:r>
            <w:r w:rsidRPr="00696F13">
              <w:rPr>
                <w:sz w:val="28"/>
                <w:szCs w:val="28"/>
              </w:rPr>
              <w:t xml:space="preserve">приходится на официально объявленный в Республике Беларусь праздничный день либо на нерабочие дни </w:t>
            </w:r>
            <w:r>
              <w:rPr>
                <w:sz w:val="28"/>
                <w:szCs w:val="28"/>
              </w:rPr>
              <w:t>Банка</w:t>
            </w:r>
            <w:r w:rsidRPr="00696F13">
              <w:rPr>
                <w:sz w:val="28"/>
                <w:szCs w:val="28"/>
              </w:rPr>
              <w:t xml:space="preserve">, следующие за последним рабочим днем года (далее – нерабочий день), </w:t>
            </w:r>
            <w:r>
              <w:rPr>
                <w:sz w:val="28"/>
                <w:szCs w:val="28"/>
              </w:rPr>
              <w:t>то перевод</w:t>
            </w:r>
            <w:r w:rsidR="008C02A2">
              <w:rPr>
                <w:sz w:val="28"/>
                <w:szCs w:val="28"/>
              </w:rPr>
              <w:t xml:space="preserve"> </w:t>
            </w:r>
            <w:r w:rsidRPr="00696F13">
              <w:rPr>
                <w:sz w:val="28"/>
                <w:szCs w:val="28"/>
              </w:rPr>
              <w:t xml:space="preserve">депозита </w:t>
            </w:r>
            <w:r>
              <w:rPr>
                <w:sz w:val="28"/>
                <w:szCs w:val="28"/>
              </w:rPr>
              <w:t>на Счет осуществляется в</w:t>
            </w:r>
            <w:r w:rsidRPr="00696F13">
              <w:rPr>
                <w:sz w:val="28"/>
                <w:szCs w:val="28"/>
              </w:rPr>
              <w:t xml:space="preserve"> первый рабочий день, следующий за нерабочим днем, с начислением процентов за фактический срок хранения депозита.</w:t>
            </w:r>
          </w:p>
          <w:p w14:paraId="2E3AA790" w14:textId="102688D3" w:rsidR="0072104C" w:rsidRPr="0039749A" w:rsidRDefault="004465F1" w:rsidP="00CA5B63">
            <w:pPr>
              <w:pStyle w:val="Style9"/>
              <w:widowControl/>
              <w:tabs>
                <w:tab w:val="left" w:pos="1373"/>
                <w:tab w:val="left" w:leader="underscore" w:pos="1574"/>
                <w:tab w:val="left" w:leader="underscore" w:pos="2074"/>
                <w:tab w:val="left" w:leader="underscore" w:pos="2861"/>
                <w:tab w:val="left" w:leader="underscore" w:pos="4032"/>
              </w:tabs>
              <w:spacing w:line="240" w:lineRule="auto"/>
              <w:ind w:firstLine="426"/>
              <w:rPr>
                <w:szCs w:val="28"/>
              </w:rPr>
            </w:pPr>
            <w:r w:rsidRPr="006744A1">
              <w:rPr>
                <w:sz w:val="28"/>
                <w:szCs w:val="28"/>
              </w:rPr>
              <w:t>Сумма депозита, перечисленная на Счет, становится доступна Вкладчику в день её перечисления с депозита</w:t>
            </w:r>
          </w:p>
        </w:tc>
      </w:tr>
      <w:tr w:rsidR="0039749A" w:rsidRPr="00941583" w14:paraId="53265865" w14:textId="77777777" w:rsidTr="00676371">
        <w:trPr>
          <w:trHeight w:val="217"/>
        </w:trPr>
        <w:tc>
          <w:tcPr>
            <w:tcW w:w="894" w:type="dxa"/>
          </w:tcPr>
          <w:p w14:paraId="41F9649A" w14:textId="23B445A9" w:rsidR="00353C66" w:rsidRPr="0039749A" w:rsidRDefault="00353C66" w:rsidP="008C02A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9749A">
              <w:rPr>
                <w:sz w:val="28"/>
                <w:szCs w:val="28"/>
              </w:rPr>
              <w:t>1.</w:t>
            </w:r>
            <w:r w:rsidR="008C02A2">
              <w:rPr>
                <w:sz w:val="28"/>
                <w:szCs w:val="28"/>
              </w:rPr>
              <w:t>6</w:t>
            </w:r>
            <w:r w:rsidRPr="0039749A">
              <w:rPr>
                <w:sz w:val="28"/>
                <w:szCs w:val="28"/>
              </w:rPr>
              <w:t>.</w:t>
            </w:r>
          </w:p>
        </w:tc>
        <w:tc>
          <w:tcPr>
            <w:tcW w:w="3486" w:type="dxa"/>
          </w:tcPr>
          <w:p w14:paraId="17954F6D" w14:textId="77777777" w:rsidR="00353C66" w:rsidRPr="0039749A" w:rsidRDefault="00353C66" w:rsidP="00441DA7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9749A">
              <w:rPr>
                <w:sz w:val="28"/>
                <w:szCs w:val="28"/>
              </w:rPr>
              <w:t>Порядок начисления и выплаты процентов по депозиту</w:t>
            </w:r>
          </w:p>
        </w:tc>
        <w:tc>
          <w:tcPr>
            <w:tcW w:w="5549" w:type="dxa"/>
          </w:tcPr>
          <w:p w14:paraId="5614B627" w14:textId="77777777" w:rsidR="00353C66" w:rsidRPr="0039749A" w:rsidRDefault="00353C66" w:rsidP="00441DA7">
            <w:pPr>
              <w:shd w:val="clear" w:color="auto" w:fill="FFFFFF" w:themeFill="background1"/>
              <w:ind w:firstLine="335"/>
              <w:jc w:val="both"/>
              <w:rPr>
                <w:sz w:val="28"/>
                <w:szCs w:val="28"/>
              </w:rPr>
            </w:pPr>
            <w:r w:rsidRPr="0039749A">
              <w:rPr>
                <w:sz w:val="28"/>
                <w:szCs w:val="28"/>
              </w:rPr>
              <w:t xml:space="preserve">Проценты по депозиту начисляются в валюте депозита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</w:t>
            </w:r>
            <w:r w:rsidRPr="0039749A">
              <w:rPr>
                <w:sz w:val="28"/>
                <w:szCs w:val="28"/>
              </w:rPr>
              <w:lastRenderedPageBreak/>
              <w:t>дней в году – 365 (366).</w:t>
            </w:r>
          </w:p>
          <w:p w14:paraId="739CE0CA" w14:textId="361D6A15" w:rsidR="00D55512" w:rsidRPr="00941583" w:rsidRDefault="00353C66" w:rsidP="00441DA7">
            <w:pPr>
              <w:pStyle w:val="Style18"/>
              <w:tabs>
                <w:tab w:val="left" w:pos="1459"/>
              </w:tabs>
              <w:spacing w:line="24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39749A">
              <w:rPr>
                <w:sz w:val="28"/>
                <w:szCs w:val="28"/>
              </w:rPr>
              <w:t>Проценты начисляются на фактический ежедневный остаток денежных средств на депозите</w:t>
            </w:r>
            <w:r w:rsidR="008C02A2">
              <w:rPr>
                <w:sz w:val="28"/>
                <w:szCs w:val="28"/>
              </w:rPr>
              <w:t xml:space="preserve"> </w:t>
            </w:r>
            <w:r w:rsidRPr="0039749A">
              <w:rPr>
                <w:sz w:val="28"/>
                <w:szCs w:val="28"/>
              </w:rPr>
              <w:t>за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</w:t>
            </w:r>
            <w:r w:rsidR="00925B82" w:rsidRPr="0039749A">
              <w:rPr>
                <w:sz w:val="28"/>
                <w:szCs w:val="28"/>
              </w:rPr>
              <w:t xml:space="preserve"> е</w:t>
            </w:r>
            <w:r w:rsidRPr="00941583">
              <w:rPr>
                <w:sz w:val="28"/>
                <w:szCs w:val="28"/>
              </w:rPr>
              <w:t>жемесячно в последний рабочий день месяца, а</w:t>
            </w:r>
            <w:r w:rsidRPr="0039749A">
              <w:rPr>
                <w:sz w:val="28"/>
                <w:szCs w:val="28"/>
              </w:rPr>
              <w:t xml:space="preserve"> также в день окончания срока</w:t>
            </w:r>
            <w:r w:rsidR="008C02A2">
              <w:rPr>
                <w:sz w:val="28"/>
                <w:szCs w:val="28"/>
              </w:rPr>
              <w:t xml:space="preserve"> </w:t>
            </w:r>
            <w:r w:rsidRPr="0039749A">
              <w:rPr>
                <w:sz w:val="28"/>
                <w:szCs w:val="28"/>
              </w:rPr>
              <w:t>депозита.</w:t>
            </w:r>
          </w:p>
          <w:p w14:paraId="6468916D" w14:textId="18A45B78" w:rsidR="00E37527" w:rsidRPr="0039749A" w:rsidRDefault="00E37527" w:rsidP="00441DA7">
            <w:pPr>
              <w:shd w:val="clear" w:color="auto" w:fill="FFFFFF"/>
              <w:tabs>
                <w:tab w:val="left" w:pos="0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39749A">
              <w:rPr>
                <w:sz w:val="28"/>
                <w:szCs w:val="28"/>
              </w:rPr>
              <w:t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</w:t>
            </w:r>
            <w:r w:rsidR="008C02A2">
              <w:rPr>
                <w:sz w:val="28"/>
                <w:szCs w:val="28"/>
              </w:rPr>
              <w:t xml:space="preserve"> </w:t>
            </w:r>
            <w:r w:rsidRPr="0039749A">
              <w:rPr>
                <w:sz w:val="28"/>
                <w:szCs w:val="28"/>
              </w:rPr>
              <w:t xml:space="preserve">в декабре, будет доступно Вкладчику в первый рабочий день следующего года. </w:t>
            </w:r>
          </w:p>
          <w:p w14:paraId="3F84B13B" w14:textId="1BCEE6FA" w:rsidR="004A5E5D" w:rsidRPr="0039749A" w:rsidRDefault="00353C66" w:rsidP="00441DA7">
            <w:pPr>
              <w:shd w:val="clear" w:color="auto" w:fill="FFFFFF" w:themeFill="background1"/>
              <w:ind w:firstLine="426"/>
              <w:jc w:val="both"/>
              <w:rPr>
                <w:sz w:val="28"/>
                <w:szCs w:val="28"/>
              </w:rPr>
            </w:pPr>
            <w:r w:rsidRPr="0039749A">
              <w:rPr>
                <w:sz w:val="28"/>
                <w:szCs w:val="28"/>
              </w:rPr>
              <w:t>Вкладчик имеет право на востребование причисленных к депозиту процентов за любое количество периодов их начисления</w:t>
            </w:r>
          </w:p>
          <w:p w14:paraId="3AB52A58" w14:textId="19FED7FB" w:rsidR="00795B02" w:rsidRPr="00941583" w:rsidRDefault="00795B02" w:rsidP="003D79B5">
            <w:pPr>
              <w:pStyle w:val="a5"/>
              <w:ind w:left="-108"/>
              <w:rPr>
                <w:szCs w:val="28"/>
              </w:rPr>
            </w:pPr>
            <w:r w:rsidRPr="0039749A">
              <w:rPr>
                <w:szCs w:val="28"/>
              </w:rPr>
              <w:t>При востребовании причисленных процентов в подразделении Банка данная операция совершается</w:t>
            </w:r>
            <w:r w:rsidR="008C02A2">
              <w:rPr>
                <w:szCs w:val="28"/>
              </w:rPr>
              <w:t xml:space="preserve"> </w:t>
            </w:r>
            <w:r w:rsidR="00FF7D93" w:rsidRPr="0039749A">
              <w:rPr>
                <w:szCs w:val="28"/>
              </w:rPr>
              <w:t xml:space="preserve">как наличными денежными средствами, так и безналичным переводом в соответствии с </w:t>
            </w:r>
            <w:r w:rsidR="00FF7D93" w:rsidRPr="00941583">
              <w:rPr>
                <w:szCs w:val="28"/>
              </w:rPr>
              <w:t>законодательством</w:t>
            </w:r>
          </w:p>
        </w:tc>
      </w:tr>
      <w:tr w:rsidR="0039749A" w:rsidRPr="00941583" w14:paraId="68259F2C" w14:textId="77777777" w:rsidTr="00676371">
        <w:trPr>
          <w:trHeight w:val="217"/>
        </w:trPr>
        <w:tc>
          <w:tcPr>
            <w:tcW w:w="894" w:type="dxa"/>
          </w:tcPr>
          <w:p w14:paraId="1201DC24" w14:textId="55E122F5" w:rsidR="00353C66" w:rsidRPr="00941583" w:rsidRDefault="00353C66" w:rsidP="008C02A2">
            <w:pPr>
              <w:rPr>
                <w:sz w:val="28"/>
                <w:szCs w:val="28"/>
              </w:rPr>
            </w:pPr>
            <w:r w:rsidRPr="0039749A">
              <w:rPr>
                <w:sz w:val="28"/>
                <w:szCs w:val="28"/>
              </w:rPr>
              <w:lastRenderedPageBreak/>
              <w:t>1.</w:t>
            </w:r>
            <w:r w:rsidR="008C02A2">
              <w:rPr>
                <w:sz w:val="28"/>
                <w:szCs w:val="28"/>
              </w:rPr>
              <w:t>7</w:t>
            </w:r>
            <w:r w:rsidRPr="0039749A">
              <w:rPr>
                <w:sz w:val="28"/>
                <w:szCs w:val="28"/>
              </w:rPr>
              <w:t>.</w:t>
            </w:r>
          </w:p>
        </w:tc>
        <w:tc>
          <w:tcPr>
            <w:tcW w:w="3486" w:type="dxa"/>
          </w:tcPr>
          <w:p w14:paraId="6C6702AE" w14:textId="6FBAAEBA" w:rsidR="00353C66" w:rsidRPr="00941583" w:rsidRDefault="006E0B7B" w:rsidP="00BB3B4D">
            <w:pPr>
              <w:rPr>
                <w:sz w:val="28"/>
                <w:szCs w:val="28"/>
              </w:rPr>
            </w:pPr>
            <w:r w:rsidRPr="0039749A">
              <w:rPr>
                <w:sz w:val="28"/>
                <w:szCs w:val="28"/>
              </w:rPr>
              <w:t>Досрочное востребование</w:t>
            </w:r>
            <w:r w:rsidR="00353C66" w:rsidRPr="0039749A">
              <w:rPr>
                <w:sz w:val="28"/>
                <w:szCs w:val="28"/>
              </w:rPr>
              <w:t xml:space="preserve"> депозита </w:t>
            </w:r>
          </w:p>
        </w:tc>
        <w:tc>
          <w:tcPr>
            <w:tcW w:w="5549" w:type="dxa"/>
          </w:tcPr>
          <w:p w14:paraId="46DEB07E" w14:textId="2D173F25" w:rsidR="00353C66" w:rsidRPr="00941583" w:rsidRDefault="00D864F7" w:rsidP="00BB3B4D">
            <w:pPr>
              <w:ind w:firstLine="335"/>
              <w:jc w:val="both"/>
              <w:rPr>
                <w:sz w:val="28"/>
                <w:szCs w:val="28"/>
              </w:rPr>
            </w:pPr>
            <w:r w:rsidRPr="0039749A">
              <w:rPr>
                <w:sz w:val="28"/>
                <w:szCs w:val="28"/>
              </w:rPr>
              <w:t>В</w:t>
            </w:r>
            <w:r w:rsidR="006F6F6D" w:rsidRPr="0039749A">
              <w:rPr>
                <w:sz w:val="28"/>
                <w:szCs w:val="28"/>
              </w:rPr>
              <w:t>кладчик не вправе требовать досрочного возврата депозита</w:t>
            </w:r>
            <w:r w:rsidRPr="0039749A">
              <w:rPr>
                <w:sz w:val="28"/>
                <w:szCs w:val="28"/>
              </w:rPr>
              <w:t>. Депозит</w:t>
            </w:r>
            <w:r w:rsidR="006F6F6D" w:rsidRPr="0039749A">
              <w:rPr>
                <w:sz w:val="28"/>
                <w:szCs w:val="28"/>
              </w:rPr>
              <w:t xml:space="preserve"> может быть возвращен досрочно только с согласия </w:t>
            </w:r>
            <w:r w:rsidRPr="0039749A">
              <w:rPr>
                <w:sz w:val="28"/>
                <w:szCs w:val="28"/>
              </w:rPr>
              <w:t>Банка в установленных уполномоченным органом Банка случаях</w:t>
            </w:r>
          </w:p>
        </w:tc>
      </w:tr>
      <w:tr w:rsidR="0039749A" w:rsidRPr="00941583" w14:paraId="0FA8CA19" w14:textId="77777777" w:rsidTr="00CA5B63">
        <w:trPr>
          <w:trHeight w:val="359"/>
        </w:trPr>
        <w:tc>
          <w:tcPr>
            <w:tcW w:w="894" w:type="dxa"/>
          </w:tcPr>
          <w:p w14:paraId="40832B1A" w14:textId="3907048B" w:rsidR="00676371" w:rsidRPr="0039749A" w:rsidRDefault="00676371" w:rsidP="008C02A2">
            <w:pPr>
              <w:shd w:val="clear" w:color="auto" w:fill="FFFFFF" w:themeFill="background1"/>
              <w:ind w:right="-108" w:firstLine="34"/>
              <w:jc w:val="both"/>
              <w:rPr>
                <w:sz w:val="28"/>
                <w:szCs w:val="28"/>
              </w:rPr>
            </w:pPr>
            <w:r w:rsidRPr="0039749A">
              <w:rPr>
                <w:sz w:val="28"/>
                <w:szCs w:val="28"/>
              </w:rPr>
              <w:t>1.</w:t>
            </w:r>
            <w:r w:rsidR="008C02A2">
              <w:rPr>
                <w:sz w:val="28"/>
                <w:szCs w:val="28"/>
              </w:rPr>
              <w:t>8</w:t>
            </w:r>
            <w:r w:rsidRPr="0039749A">
              <w:rPr>
                <w:sz w:val="28"/>
                <w:szCs w:val="28"/>
              </w:rPr>
              <w:t>.</w:t>
            </w:r>
          </w:p>
        </w:tc>
        <w:tc>
          <w:tcPr>
            <w:tcW w:w="3486" w:type="dxa"/>
          </w:tcPr>
          <w:p w14:paraId="03195B24" w14:textId="54AA5306" w:rsidR="00676371" w:rsidRPr="0039749A" w:rsidRDefault="00676371" w:rsidP="00CA5B63">
            <w:pPr>
              <w:shd w:val="clear" w:color="auto" w:fill="FFFFFF" w:themeFill="background1"/>
              <w:ind w:left="34"/>
              <w:rPr>
                <w:sz w:val="28"/>
                <w:szCs w:val="28"/>
              </w:rPr>
            </w:pPr>
            <w:r w:rsidRPr="0039749A">
              <w:rPr>
                <w:sz w:val="28"/>
                <w:szCs w:val="28"/>
              </w:rPr>
              <w:t>Дополнительные сервисы по депозиту</w:t>
            </w:r>
            <w:r w:rsidRPr="0039749A" w:rsidDel="002F0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49" w:type="dxa"/>
            <w:shd w:val="clear" w:color="auto" w:fill="FFFFFF" w:themeFill="background1"/>
          </w:tcPr>
          <w:p w14:paraId="1092EC03" w14:textId="6B4FACAE" w:rsidR="003948CF" w:rsidRPr="00941583" w:rsidRDefault="003948CF" w:rsidP="003948CF">
            <w:pPr>
              <w:pStyle w:val="Style18"/>
              <w:tabs>
                <w:tab w:val="left" w:pos="1459"/>
              </w:tabs>
              <w:spacing w:line="240" w:lineRule="auto"/>
              <w:ind w:right="-1" w:firstLine="303"/>
              <w:jc w:val="both"/>
              <w:rPr>
                <w:sz w:val="28"/>
                <w:szCs w:val="28"/>
              </w:rPr>
            </w:pPr>
            <w:r w:rsidRPr="00941583">
              <w:rPr>
                <w:sz w:val="28"/>
                <w:szCs w:val="28"/>
              </w:rPr>
              <w:t>Вкладчики</w:t>
            </w:r>
            <w:r w:rsidR="00CA5B63">
              <w:rPr>
                <w:sz w:val="28"/>
                <w:szCs w:val="28"/>
              </w:rPr>
              <w:t>-п</w:t>
            </w:r>
            <w:r w:rsidRPr="00941583">
              <w:rPr>
                <w:sz w:val="28"/>
                <w:szCs w:val="28"/>
              </w:rPr>
              <w:t>ользователи системы</w:t>
            </w:r>
            <w:r w:rsidR="008C02A2">
              <w:rPr>
                <w:sz w:val="28"/>
                <w:szCs w:val="28"/>
              </w:rPr>
              <w:t xml:space="preserve"> </w:t>
            </w:r>
            <w:r w:rsidRPr="00941583">
              <w:rPr>
                <w:sz w:val="28"/>
                <w:szCs w:val="28"/>
              </w:rPr>
              <w:t>«Сбербанк Онлайн» (веб-версии услуги «Сбербанк Онлайн», мобильных приложений услуги «Мобильный банк») (далее – СБОЛ/МБ)</w:t>
            </w:r>
            <w:r w:rsidR="008C02A2">
              <w:rPr>
                <w:sz w:val="28"/>
                <w:szCs w:val="28"/>
              </w:rPr>
              <w:t xml:space="preserve"> </w:t>
            </w:r>
            <w:r w:rsidRPr="00941583">
              <w:rPr>
                <w:sz w:val="28"/>
                <w:szCs w:val="28"/>
              </w:rPr>
              <w:t>могут воспользоваться сервисами по пополнению депозита и востребованию причисленных к депозиту процентов</w:t>
            </w:r>
            <w:r w:rsidR="008C02A2">
              <w:rPr>
                <w:sz w:val="28"/>
                <w:szCs w:val="28"/>
              </w:rPr>
              <w:t xml:space="preserve"> </w:t>
            </w:r>
            <w:r w:rsidR="00926738" w:rsidRPr="00941583">
              <w:rPr>
                <w:sz w:val="28"/>
                <w:szCs w:val="28"/>
              </w:rPr>
              <w:t xml:space="preserve">с использованием любой своей </w:t>
            </w:r>
            <w:r w:rsidR="00926738" w:rsidRPr="00941583">
              <w:rPr>
                <w:sz w:val="28"/>
                <w:szCs w:val="28"/>
              </w:rPr>
              <w:lastRenderedPageBreak/>
              <w:t>банковской платежной карточки, выпущенной к текущему (расчетному) счету</w:t>
            </w:r>
            <w:r w:rsidR="00926738" w:rsidRPr="00941583" w:rsidDel="00B038AC">
              <w:rPr>
                <w:sz w:val="28"/>
                <w:szCs w:val="28"/>
              </w:rPr>
              <w:t xml:space="preserve"> </w:t>
            </w:r>
            <w:r w:rsidRPr="00941583">
              <w:rPr>
                <w:sz w:val="28"/>
                <w:szCs w:val="28"/>
              </w:rPr>
              <w:t xml:space="preserve">(далее – карточный счет), в том числе в валюте, отличной от валюты депозита. </w:t>
            </w:r>
          </w:p>
          <w:p w14:paraId="6F74F931" w14:textId="77777777" w:rsidR="003948CF" w:rsidRPr="00941583" w:rsidRDefault="003948CF" w:rsidP="003948CF">
            <w:pPr>
              <w:shd w:val="clear" w:color="auto" w:fill="FFFFFF"/>
              <w:ind w:firstLine="360"/>
              <w:jc w:val="both"/>
              <w:rPr>
                <w:sz w:val="28"/>
                <w:szCs w:val="28"/>
              </w:rPr>
            </w:pPr>
            <w:r w:rsidRPr="00941583">
              <w:rPr>
                <w:sz w:val="28"/>
                <w:szCs w:val="28"/>
              </w:rPr>
              <w:t>Операция пополнения депозита в СБОЛ/МБ может совершаться иными лицами.</w:t>
            </w:r>
          </w:p>
          <w:p w14:paraId="7588BF4A" w14:textId="3681F479" w:rsidR="003948CF" w:rsidRPr="00941583" w:rsidRDefault="003948CF" w:rsidP="003948CF">
            <w:pPr>
              <w:pStyle w:val="Style18"/>
              <w:tabs>
                <w:tab w:val="left" w:pos="1459"/>
              </w:tabs>
              <w:spacing w:line="240" w:lineRule="auto"/>
              <w:ind w:right="-1" w:firstLine="318"/>
              <w:jc w:val="both"/>
              <w:rPr>
                <w:sz w:val="28"/>
                <w:szCs w:val="28"/>
              </w:rPr>
            </w:pPr>
            <w:r w:rsidRPr="00941583">
              <w:rPr>
                <w:sz w:val="28"/>
                <w:szCs w:val="28"/>
              </w:rPr>
              <w:t>В случае совершения в СБОЛ/МБ операций по пополнению депозита</w:t>
            </w:r>
            <w:r w:rsidR="008C02A2">
              <w:rPr>
                <w:sz w:val="28"/>
                <w:szCs w:val="28"/>
              </w:rPr>
              <w:t xml:space="preserve"> </w:t>
            </w:r>
            <w:r w:rsidRPr="00941583">
              <w:rPr>
                <w:sz w:val="28"/>
                <w:szCs w:val="28"/>
              </w:rPr>
              <w:t>с карточного счета либо по переводу</w:t>
            </w:r>
            <w:r w:rsidR="008C02A2">
              <w:rPr>
                <w:sz w:val="28"/>
                <w:szCs w:val="28"/>
              </w:rPr>
              <w:t xml:space="preserve"> </w:t>
            </w:r>
            <w:r w:rsidRPr="00941583">
              <w:rPr>
                <w:sz w:val="28"/>
                <w:szCs w:val="28"/>
              </w:rPr>
              <w:t>суммы процентов с депозита на карточный счет</w:t>
            </w:r>
            <w:r w:rsidR="008C02A2">
              <w:rPr>
                <w:sz w:val="28"/>
                <w:szCs w:val="28"/>
              </w:rPr>
              <w:t xml:space="preserve"> </w:t>
            </w:r>
            <w:r w:rsidRPr="00941583">
              <w:rPr>
                <w:sz w:val="28"/>
                <w:szCs w:val="28"/>
              </w:rPr>
              <w:t>в валюте, отличной от валюты депозитного счета,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      </w:r>
          </w:p>
          <w:p w14:paraId="4EFB0983" w14:textId="53D61514" w:rsidR="00676371" w:rsidRPr="0039749A" w:rsidRDefault="003948CF" w:rsidP="00CA5B63">
            <w:pPr>
              <w:pStyle w:val="Style18"/>
              <w:tabs>
                <w:tab w:val="left" w:pos="20"/>
                <w:tab w:val="left" w:pos="303"/>
              </w:tabs>
              <w:spacing w:line="240" w:lineRule="auto"/>
              <w:ind w:right="-1" w:firstLine="303"/>
              <w:jc w:val="both"/>
              <w:rPr>
                <w:sz w:val="28"/>
                <w:szCs w:val="28"/>
              </w:rPr>
            </w:pPr>
            <w:r w:rsidRPr="00941583">
              <w:rPr>
                <w:sz w:val="28"/>
                <w:szCs w:val="28"/>
              </w:rPr>
              <w:t>Перечисленная Вкладчиком на карточный счет сумма процентов</w:t>
            </w:r>
            <w:r w:rsidR="008C02A2">
              <w:rPr>
                <w:sz w:val="28"/>
                <w:szCs w:val="28"/>
              </w:rPr>
              <w:t xml:space="preserve"> </w:t>
            </w:r>
            <w:r w:rsidRPr="00941583">
              <w:rPr>
                <w:sz w:val="28"/>
                <w:szCs w:val="28"/>
              </w:rPr>
              <w:t>становится доступна Вкладчику при использовании его банковской платежной карточки по завершении данной операции в СБОЛ/МБ. Отражение операции по карточному счету Вкладчика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</w:t>
            </w:r>
          </w:p>
        </w:tc>
      </w:tr>
      <w:tr w:rsidR="0072104C" w:rsidRPr="00941583" w14:paraId="230977EC" w14:textId="77777777" w:rsidTr="00676371">
        <w:trPr>
          <w:trHeight w:val="926"/>
        </w:trPr>
        <w:tc>
          <w:tcPr>
            <w:tcW w:w="894" w:type="dxa"/>
          </w:tcPr>
          <w:p w14:paraId="016BC874" w14:textId="41A67AE5" w:rsidR="0072104C" w:rsidRPr="0039749A" w:rsidRDefault="0072104C" w:rsidP="00290ED9">
            <w:pPr>
              <w:shd w:val="clear" w:color="auto" w:fill="FFFFFF" w:themeFill="background1"/>
              <w:ind w:right="-108" w:firstLine="34"/>
              <w:jc w:val="both"/>
              <w:rPr>
                <w:sz w:val="28"/>
                <w:szCs w:val="28"/>
              </w:rPr>
            </w:pPr>
            <w:r w:rsidRPr="00E739CC">
              <w:rPr>
                <w:sz w:val="28"/>
                <w:szCs w:val="28"/>
              </w:rPr>
              <w:lastRenderedPageBreak/>
              <w:t>1.</w:t>
            </w:r>
            <w:r w:rsidR="00290ED9">
              <w:rPr>
                <w:sz w:val="28"/>
                <w:szCs w:val="28"/>
                <w:lang w:val="en-US"/>
              </w:rPr>
              <w:t>9</w:t>
            </w:r>
            <w:r w:rsidRPr="00E739CC">
              <w:rPr>
                <w:sz w:val="28"/>
                <w:szCs w:val="28"/>
              </w:rPr>
              <w:t>.</w:t>
            </w:r>
          </w:p>
        </w:tc>
        <w:tc>
          <w:tcPr>
            <w:tcW w:w="3486" w:type="dxa"/>
          </w:tcPr>
          <w:p w14:paraId="1EF5ACD6" w14:textId="74CC943D" w:rsidR="0072104C" w:rsidRPr="0039749A" w:rsidRDefault="0072104C" w:rsidP="00BE6969">
            <w:pPr>
              <w:shd w:val="clear" w:color="auto" w:fill="FFFFFF" w:themeFill="background1"/>
              <w:ind w:left="34"/>
              <w:rPr>
                <w:sz w:val="28"/>
                <w:szCs w:val="28"/>
              </w:rPr>
            </w:pPr>
            <w:r w:rsidRPr="00E739CC">
              <w:rPr>
                <w:sz w:val="28"/>
                <w:szCs w:val="28"/>
              </w:rPr>
              <w:t>Условия депозита по окончании срока</w:t>
            </w:r>
            <w:r>
              <w:rPr>
                <w:sz w:val="28"/>
                <w:szCs w:val="28"/>
              </w:rPr>
              <w:t xml:space="preserve"> его хранения</w:t>
            </w:r>
          </w:p>
        </w:tc>
        <w:tc>
          <w:tcPr>
            <w:tcW w:w="5549" w:type="dxa"/>
            <w:shd w:val="clear" w:color="auto" w:fill="FFFFFF" w:themeFill="background1"/>
          </w:tcPr>
          <w:p w14:paraId="41FB2A91" w14:textId="188C245C" w:rsidR="004465F1" w:rsidRPr="00E739CC" w:rsidRDefault="00DB3CEF" w:rsidP="00B759DB">
            <w:pPr>
              <w:shd w:val="clear" w:color="auto" w:fill="FFFFFF" w:themeFill="background1"/>
              <w:tabs>
                <w:tab w:val="left" w:pos="0"/>
              </w:tabs>
              <w:suppressAutoHyphens/>
              <w:ind w:right="22" w:firstLine="2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н</w:t>
            </w:r>
            <w:r w:rsidR="004465F1" w:rsidRPr="0078200D">
              <w:rPr>
                <w:sz w:val="28"/>
                <w:szCs w:val="28"/>
              </w:rPr>
              <w:t>евостребован</w:t>
            </w:r>
            <w:r>
              <w:rPr>
                <w:sz w:val="28"/>
                <w:szCs w:val="28"/>
              </w:rPr>
              <w:t>ия</w:t>
            </w:r>
            <w:r w:rsidR="004465F1" w:rsidRPr="0078200D">
              <w:rPr>
                <w:sz w:val="28"/>
                <w:szCs w:val="28"/>
              </w:rPr>
              <w:t xml:space="preserve"> Вкладчиком</w:t>
            </w:r>
            <w:r w:rsidR="00CA5B63">
              <w:rPr>
                <w:sz w:val="28"/>
                <w:szCs w:val="28"/>
              </w:rPr>
              <w:t xml:space="preserve"> </w:t>
            </w:r>
            <w:r w:rsidR="004465F1">
              <w:rPr>
                <w:sz w:val="28"/>
                <w:szCs w:val="28"/>
              </w:rPr>
              <w:t xml:space="preserve">в подразделении Банка </w:t>
            </w:r>
            <w:r w:rsidR="004465F1" w:rsidRPr="0078200D">
              <w:rPr>
                <w:sz w:val="28"/>
                <w:szCs w:val="28"/>
              </w:rPr>
              <w:t>депозит</w:t>
            </w:r>
            <w:r w:rsidR="00B759DB">
              <w:rPr>
                <w:sz w:val="28"/>
                <w:szCs w:val="28"/>
              </w:rPr>
              <w:t>а</w:t>
            </w:r>
            <w:r w:rsidR="004465F1" w:rsidRPr="0078200D">
              <w:rPr>
                <w:sz w:val="28"/>
                <w:szCs w:val="28"/>
              </w:rPr>
              <w:t xml:space="preserve"> </w:t>
            </w:r>
            <w:r w:rsidR="004465F1">
              <w:rPr>
                <w:sz w:val="28"/>
                <w:szCs w:val="28"/>
              </w:rPr>
              <w:t xml:space="preserve">с </w:t>
            </w:r>
            <w:r w:rsidR="004465F1" w:rsidRPr="0078200D">
              <w:rPr>
                <w:sz w:val="28"/>
                <w:szCs w:val="28"/>
              </w:rPr>
              <w:t>причитающи</w:t>
            </w:r>
            <w:r w:rsidR="004465F1">
              <w:rPr>
                <w:sz w:val="28"/>
                <w:szCs w:val="28"/>
              </w:rPr>
              <w:t>ми</w:t>
            </w:r>
            <w:r w:rsidR="004465F1" w:rsidRPr="0078200D">
              <w:rPr>
                <w:sz w:val="28"/>
                <w:szCs w:val="28"/>
              </w:rPr>
              <w:t>ся по нему процент</w:t>
            </w:r>
            <w:r w:rsidR="004465F1">
              <w:rPr>
                <w:sz w:val="28"/>
                <w:szCs w:val="28"/>
              </w:rPr>
              <w:t>ами</w:t>
            </w:r>
            <w:r w:rsidR="004465F1" w:rsidRPr="0078200D">
              <w:rPr>
                <w:sz w:val="28"/>
                <w:szCs w:val="28"/>
              </w:rPr>
              <w:t xml:space="preserve"> в день</w:t>
            </w:r>
            <w:r w:rsidR="008C02A2">
              <w:rPr>
                <w:sz w:val="28"/>
                <w:szCs w:val="28"/>
              </w:rPr>
              <w:t xml:space="preserve"> </w:t>
            </w:r>
            <w:r w:rsidR="00F507CA">
              <w:rPr>
                <w:sz w:val="28"/>
                <w:szCs w:val="28"/>
              </w:rPr>
              <w:t>окончания</w:t>
            </w:r>
            <w:r w:rsidR="004465F1" w:rsidRPr="0078200D">
              <w:rPr>
                <w:sz w:val="28"/>
                <w:szCs w:val="28"/>
              </w:rPr>
              <w:t xml:space="preserve"> </w:t>
            </w:r>
            <w:r w:rsidR="00F507CA">
              <w:rPr>
                <w:sz w:val="28"/>
                <w:szCs w:val="28"/>
              </w:rPr>
              <w:t xml:space="preserve">его </w:t>
            </w:r>
            <w:r w:rsidR="004465F1" w:rsidRPr="0078200D">
              <w:rPr>
                <w:sz w:val="28"/>
                <w:szCs w:val="28"/>
              </w:rPr>
              <w:t>срока</w:t>
            </w:r>
            <w:r w:rsidR="00F507CA">
              <w:rPr>
                <w:sz w:val="28"/>
                <w:szCs w:val="28"/>
              </w:rPr>
              <w:t>,</w:t>
            </w:r>
            <w:r w:rsidR="004465F1" w:rsidRPr="0078200D">
              <w:rPr>
                <w:sz w:val="28"/>
                <w:szCs w:val="28"/>
              </w:rPr>
              <w:t xml:space="preserve"> </w:t>
            </w:r>
            <w:r w:rsidR="00B759DB">
              <w:rPr>
                <w:sz w:val="28"/>
                <w:szCs w:val="28"/>
              </w:rPr>
              <w:t xml:space="preserve">Банк </w:t>
            </w:r>
            <w:r w:rsidR="004465F1" w:rsidRPr="0078200D">
              <w:rPr>
                <w:sz w:val="28"/>
                <w:szCs w:val="28"/>
              </w:rPr>
              <w:t>перевод</w:t>
            </w:r>
            <w:r w:rsidR="00B759DB">
              <w:rPr>
                <w:sz w:val="28"/>
                <w:szCs w:val="28"/>
              </w:rPr>
              <w:t>ит</w:t>
            </w:r>
            <w:r w:rsidR="004465F1" w:rsidRPr="0078200D">
              <w:rPr>
                <w:sz w:val="28"/>
                <w:szCs w:val="28"/>
              </w:rPr>
              <w:t xml:space="preserve"> </w:t>
            </w:r>
            <w:r w:rsidR="004465F1">
              <w:rPr>
                <w:sz w:val="28"/>
                <w:szCs w:val="28"/>
              </w:rPr>
              <w:t>его</w:t>
            </w:r>
            <w:r w:rsidR="00B759DB">
              <w:rPr>
                <w:sz w:val="28"/>
                <w:szCs w:val="28"/>
              </w:rPr>
              <w:t xml:space="preserve"> </w:t>
            </w:r>
            <w:r w:rsidR="007D6F43">
              <w:rPr>
                <w:sz w:val="28"/>
                <w:szCs w:val="28"/>
              </w:rPr>
              <w:t xml:space="preserve">в этот же день </w:t>
            </w:r>
            <w:r w:rsidR="00B759DB">
              <w:rPr>
                <w:sz w:val="28"/>
                <w:szCs w:val="28"/>
              </w:rPr>
              <w:t>на</w:t>
            </w:r>
            <w:r w:rsidR="00556803">
              <w:rPr>
                <w:sz w:val="28"/>
                <w:szCs w:val="28"/>
              </w:rPr>
              <w:t xml:space="preserve"> </w:t>
            </w:r>
            <w:r w:rsidR="004465F1" w:rsidRPr="0078200D">
              <w:rPr>
                <w:sz w:val="28"/>
                <w:szCs w:val="28"/>
              </w:rPr>
              <w:t>текущий</w:t>
            </w:r>
            <w:r w:rsidR="004465F1">
              <w:rPr>
                <w:sz w:val="28"/>
                <w:szCs w:val="28"/>
              </w:rPr>
              <w:t xml:space="preserve"> (расчетный)</w:t>
            </w:r>
            <w:r w:rsidR="008C02A2">
              <w:rPr>
                <w:sz w:val="28"/>
                <w:szCs w:val="28"/>
              </w:rPr>
              <w:t xml:space="preserve"> </w:t>
            </w:r>
            <w:r w:rsidR="004465F1" w:rsidRPr="0078200D">
              <w:rPr>
                <w:sz w:val="28"/>
                <w:szCs w:val="28"/>
              </w:rPr>
              <w:t>счет</w:t>
            </w:r>
            <w:r w:rsidR="00ED6FB6">
              <w:rPr>
                <w:sz w:val="28"/>
                <w:szCs w:val="28"/>
              </w:rPr>
              <w:t xml:space="preserve"> (далее – текущий счет)</w:t>
            </w:r>
            <w:r w:rsidR="004465F1" w:rsidRPr="0078200D">
              <w:rPr>
                <w:sz w:val="28"/>
                <w:szCs w:val="28"/>
              </w:rPr>
              <w:t xml:space="preserve">, открываемый для хранения указанных средств с начислением процентов по ставке и </w:t>
            </w:r>
            <w:r w:rsidR="00F507CA">
              <w:rPr>
                <w:sz w:val="28"/>
                <w:szCs w:val="28"/>
              </w:rPr>
              <w:t xml:space="preserve">в </w:t>
            </w:r>
            <w:r w:rsidR="004465F1" w:rsidRPr="0078200D">
              <w:rPr>
                <w:sz w:val="28"/>
                <w:szCs w:val="28"/>
              </w:rPr>
              <w:t xml:space="preserve">сроки, установленные для текущих </w:t>
            </w:r>
            <w:r w:rsidR="004465F1">
              <w:rPr>
                <w:sz w:val="28"/>
                <w:szCs w:val="28"/>
              </w:rPr>
              <w:t xml:space="preserve">(расчетных) </w:t>
            </w:r>
            <w:r w:rsidR="004465F1" w:rsidRPr="0078200D">
              <w:rPr>
                <w:sz w:val="28"/>
                <w:szCs w:val="28"/>
              </w:rPr>
              <w:t>счетов физических лиц.</w:t>
            </w:r>
            <w:r w:rsidR="004465F1" w:rsidRPr="00E739CC">
              <w:rPr>
                <w:sz w:val="28"/>
                <w:szCs w:val="28"/>
              </w:rPr>
              <w:t xml:space="preserve"> Выплата</w:t>
            </w:r>
            <w:r w:rsidR="004465F1" w:rsidRPr="00CF71C3">
              <w:rPr>
                <w:sz w:val="28"/>
              </w:rPr>
              <w:t xml:space="preserve"> средств депозита </w:t>
            </w:r>
            <w:r w:rsidR="002D7983">
              <w:rPr>
                <w:sz w:val="28"/>
              </w:rPr>
              <w:t xml:space="preserve">с текущего счета </w:t>
            </w:r>
            <w:r w:rsidR="004465F1" w:rsidRPr="00E739CC">
              <w:rPr>
                <w:sz w:val="28"/>
                <w:szCs w:val="28"/>
              </w:rPr>
              <w:t xml:space="preserve">осуществляется единовременно при востребовании их Вкладчиком. </w:t>
            </w:r>
          </w:p>
          <w:p w14:paraId="5B9CD1DE" w14:textId="7EDD6AAA" w:rsidR="004465F1" w:rsidRPr="00E739CC" w:rsidRDefault="004465F1" w:rsidP="004465F1">
            <w:pPr>
              <w:shd w:val="clear" w:color="auto" w:fill="FFFFFF" w:themeFill="background1"/>
              <w:ind w:firstLine="426"/>
              <w:jc w:val="both"/>
              <w:rPr>
                <w:sz w:val="28"/>
                <w:szCs w:val="28"/>
              </w:rPr>
            </w:pPr>
            <w:r w:rsidRPr="00E739CC">
              <w:rPr>
                <w:sz w:val="28"/>
                <w:szCs w:val="28"/>
              </w:rPr>
              <w:t>Средства депозита, невостребованные Вкладчиком с текущего счета</w:t>
            </w:r>
            <w:r w:rsidR="00A432CD">
              <w:rPr>
                <w:sz w:val="28"/>
                <w:szCs w:val="28"/>
              </w:rPr>
              <w:t>,</w:t>
            </w:r>
            <w:r w:rsidRPr="00E739CC">
              <w:rPr>
                <w:sz w:val="28"/>
                <w:szCs w:val="28"/>
              </w:rPr>
              <w:t xml:space="preserve"> по истечении </w:t>
            </w:r>
            <w:r w:rsidRPr="00E739CC">
              <w:rPr>
                <w:sz w:val="28"/>
                <w:szCs w:val="28"/>
              </w:rPr>
              <w:lastRenderedPageBreak/>
              <w:t xml:space="preserve">восемнадцати месяцев переводятся на отдельный счет по учету расчетов с прочими кредиторами без начисления процентов </w:t>
            </w:r>
            <w:r w:rsidR="00BD496D">
              <w:rPr>
                <w:sz w:val="28"/>
                <w:szCs w:val="28"/>
              </w:rPr>
              <w:t>и</w:t>
            </w:r>
            <w:r w:rsidRPr="00E739CC">
              <w:rPr>
                <w:sz w:val="28"/>
                <w:szCs w:val="28"/>
              </w:rPr>
              <w:t xml:space="preserve"> последующим его использованием в порядке, установленном </w:t>
            </w:r>
            <w:r>
              <w:rPr>
                <w:sz w:val="28"/>
                <w:szCs w:val="28"/>
              </w:rPr>
              <w:t>з</w:t>
            </w:r>
            <w:r w:rsidRPr="00E739CC">
              <w:rPr>
                <w:sz w:val="28"/>
                <w:szCs w:val="28"/>
              </w:rPr>
              <w:t>аконодательством</w:t>
            </w:r>
            <w:r>
              <w:rPr>
                <w:sz w:val="28"/>
                <w:szCs w:val="28"/>
              </w:rPr>
              <w:t xml:space="preserve"> и локальными нормативными правовыми актами Банка</w:t>
            </w:r>
            <w:r w:rsidRPr="00E739CC">
              <w:rPr>
                <w:sz w:val="28"/>
                <w:szCs w:val="28"/>
              </w:rPr>
              <w:t>.</w:t>
            </w:r>
            <w:r w:rsidR="008C02A2">
              <w:rPr>
                <w:sz w:val="28"/>
                <w:szCs w:val="28"/>
              </w:rPr>
              <w:t xml:space="preserve"> </w:t>
            </w:r>
          </w:p>
          <w:p w14:paraId="51F4450A" w14:textId="590D8929" w:rsidR="0072104C" w:rsidRPr="00941583" w:rsidRDefault="004465F1" w:rsidP="004465F1">
            <w:pPr>
              <w:pStyle w:val="Style18"/>
              <w:tabs>
                <w:tab w:val="left" w:pos="1459"/>
              </w:tabs>
              <w:spacing w:line="240" w:lineRule="auto"/>
              <w:ind w:right="-1" w:firstLine="303"/>
              <w:jc w:val="both"/>
              <w:rPr>
                <w:sz w:val="28"/>
                <w:szCs w:val="28"/>
              </w:rPr>
            </w:pPr>
            <w:r w:rsidRPr="00E739CC">
              <w:rPr>
                <w:sz w:val="28"/>
                <w:szCs w:val="28"/>
              </w:rPr>
              <w:t>Средства депозита, хранящиеся на отдельном счете по учету расчетов с прочими кредиторами, возвращаются</w:t>
            </w:r>
            <w:r w:rsidR="008C02A2">
              <w:rPr>
                <w:sz w:val="28"/>
                <w:szCs w:val="28"/>
              </w:rPr>
              <w:t xml:space="preserve"> </w:t>
            </w:r>
            <w:r w:rsidRPr="00E739CC">
              <w:rPr>
                <w:sz w:val="28"/>
                <w:szCs w:val="28"/>
              </w:rPr>
              <w:t>по первому требованию Вкладчика</w:t>
            </w:r>
          </w:p>
        </w:tc>
      </w:tr>
      <w:tr w:rsidR="0072104C" w:rsidRPr="00941583" w14:paraId="2891380F" w14:textId="77777777" w:rsidTr="00676371">
        <w:tc>
          <w:tcPr>
            <w:tcW w:w="894" w:type="dxa"/>
          </w:tcPr>
          <w:p w14:paraId="240686CA" w14:textId="2AC58CEB" w:rsidR="0072104C" w:rsidRPr="0039749A" w:rsidRDefault="0072104C" w:rsidP="00290ED9">
            <w:pPr>
              <w:shd w:val="clear" w:color="auto" w:fill="FFFFFF" w:themeFill="background1"/>
              <w:ind w:firstLine="34"/>
              <w:jc w:val="both"/>
              <w:rPr>
                <w:sz w:val="28"/>
                <w:szCs w:val="28"/>
              </w:rPr>
            </w:pPr>
            <w:r w:rsidRPr="0039749A">
              <w:rPr>
                <w:sz w:val="28"/>
                <w:szCs w:val="28"/>
              </w:rPr>
              <w:lastRenderedPageBreak/>
              <w:t>1.</w:t>
            </w:r>
            <w:r w:rsidR="00290ED9">
              <w:rPr>
                <w:sz w:val="28"/>
                <w:szCs w:val="28"/>
                <w:lang w:val="en-US"/>
              </w:rPr>
              <w:t>10</w:t>
            </w:r>
            <w:r w:rsidRPr="0039749A">
              <w:rPr>
                <w:sz w:val="28"/>
                <w:szCs w:val="28"/>
              </w:rPr>
              <w:t>.</w:t>
            </w:r>
          </w:p>
        </w:tc>
        <w:tc>
          <w:tcPr>
            <w:tcW w:w="3486" w:type="dxa"/>
          </w:tcPr>
          <w:p w14:paraId="296DB9BE" w14:textId="77777777" w:rsidR="0072104C" w:rsidRPr="0039749A" w:rsidRDefault="0072104C" w:rsidP="00441DA7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39749A">
              <w:rPr>
                <w:sz w:val="28"/>
                <w:szCs w:val="28"/>
              </w:rPr>
              <w:t>Порядок выплаты наличной иностранной валюты, меньшей минимального номинала банкноты</w:t>
            </w:r>
          </w:p>
        </w:tc>
        <w:tc>
          <w:tcPr>
            <w:tcW w:w="5549" w:type="dxa"/>
            <w:shd w:val="clear" w:color="auto" w:fill="FFFFFF" w:themeFill="background1"/>
          </w:tcPr>
          <w:p w14:paraId="717B7700" w14:textId="77777777" w:rsidR="0072104C" w:rsidRPr="00941583" w:rsidRDefault="0072104C" w:rsidP="00441DA7">
            <w:pPr>
              <w:shd w:val="clear" w:color="auto" w:fill="FFFFFF" w:themeFill="background1"/>
              <w:ind w:firstLine="426"/>
              <w:jc w:val="both"/>
              <w:rPr>
                <w:sz w:val="28"/>
                <w:szCs w:val="28"/>
              </w:rPr>
            </w:pPr>
            <w:r w:rsidRPr="00941583">
              <w:rPr>
                <w:sz w:val="28"/>
                <w:szCs w:val="28"/>
              </w:rPr>
              <w:t>Выдача со счета наличной иностранной валюты в сумме, меньшей минимального номинала банкноты соответствующей иностранной валюты, производится в белорусских рублях по официальному курсу Национального банка Республики Беларусь на дату выплаты денежных средств</w:t>
            </w:r>
          </w:p>
        </w:tc>
      </w:tr>
      <w:tr w:rsidR="0072104C" w:rsidRPr="00941583" w14:paraId="7B208ADB" w14:textId="77777777" w:rsidTr="00676371">
        <w:tc>
          <w:tcPr>
            <w:tcW w:w="894" w:type="dxa"/>
            <w:vMerge w:val="restart"/>
          </w:tcPr>
          <w:p w14:paraId="66205111" w14:textId="77BBD228" w:rsidR="0072104C" w:rsidRPr="0039749A" w:rsidRDefault="0072104C" w:rsidP="00290ED9">
            <w:pPr>
              <w:shd w:val="clear" w:color="auto" w:fill="FFFFFF" w:themeFill="background1"/>
              <w:ind w:firstLine="34"/>
              <w:jc w:val="both"/>
              <w:rPr>
                <w:sz w:val="28"/>
                <w:szCs w:val="28"/>
              </w:rPr>
            </w:pPr>
            <w:r w:rsidRPr="0039749A">
              <w:rPr>
                <w:sz w:val="28"/>
                <w:szCs w:val="28"/>
              </w:rPr>
              <w:t>1.1</w:t>
            </w:r>
            <w:r w:rsidR="00290ED9">
              <w:rPr>
                <w:sz w:val="28"/>
                <w:szCs w:val="28"/>
                <w:lang w:val="en-US"/>
              </w:rPr>
              <w:t>1</w:t>
            </w:r>
            <w:r w:rsidRPr="0039749A">
              <w:rPr>
                <w:sz w:val="28"/>
                <w:szCs w:val="28"/>
              </w:rPr>
              <w:t>.</w:t>
            </w:r>
          </w:p>
        </w:tc>
        <w:tc>
          <w:tcPr>
            <w:tcW w:w="3486" w:type="dxa"/>
            <w:vMerge w:val="restart"/>
          </w:tcPr>
          <w:p w14:paraId="00D2ED2B" w14:textId="77777777" w:rsidR="0072104C" w:rsidRPr="0039749A" w:rsidRDefault="0072104C" w:rsidP="00441DA7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39749A">
              <w:rPr>
                <w:sz w:val="28"/>
                <w:szCs w:val="28"/>
              </w:rPr>
              <w:t>Иные условия</w:t>
            </w:r>
          </w:p>
        </w:tc>
        <w:tc>
          <w:tcPr>
            <w:tcW w:w="5549" w:type="dxa"/>
            <w:shd w:val="clear" w:color="auto" w:fill="FFFFFF" w:themeFill="background1"/>
          </w:tcPr>
          <w:p w14:paraId="36E144FE" w14:textId="77777777" w:rsidR="0072104C" w:rsidRPr="0039749A" w:rsidRDefault="0072104C" w:rsidP="00441DA7">
            <w:pPr>
              <w:shd w:val="clear" w:color="auto" w:fill="FFFFFF" w:themeFill="background1"/>
              <w:ind w:firstLine="426"/>
              <w:jc w:val="both"/>
              <w:rPr>
                <w:sz w:val="28"/>
                <w:szCs w:val="28"/>
              </w:rPr>
            </w:pPr>
            <w:r w:rsidRPr="0039749A">
              <w:rPr>
                <w:sz w:val="28"/>
                <w:szCs w:val="28"/>
              </w:rPr>
              <w:t xml:space="preserve">Депозит может быть оформлен на имя другого лица </w:t>
            </w:r>
          </w:p>
        </w:tc>
      </w:tr>
      <w:tr w:rsidR="0072104C" w:rsidRPr="00941583" w14:paraId="20D6C891" w14:textId="77777777" w:rsidTr="00676371">
        <w:tc>
          <w:tcPr>
            <w:tcW w:w="894" w:type="dxa"/>
            <w:vMerge/>
          </w:tcPr>
          <w:p w14:paraId="2A7BDCE9" w14:textId="77777777" w:rsidR="0072104C" w:rsidRPr="0039749A" w:rsidRDefault="0072104C" w:rsidP="00925B82">
            <w:pPr>
              <w:shd w:val="clear" w:color="auto" w:fill="FFFFFF" w:themeFill="background1"/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3486" w:type="dxa"/>
            <w:vMerge/>
          </w:tcPr>
          <w:p w14:paraId="6CD698F4" w14:textId="77777777" w:rsidR="0072104C" w:rsidRPr="0039749A" w:rsidRDefault="0072104C" w:rsidP="00925B82">
            <w:pPr>
              <w:shd w:val="clear" w:color="auto" w:fill="FFFFFF" w:themeFill="background1"/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  <w:shd w:val="clear" w:color="auto" w:fill="FFFFFF" w:themeFill="background1"/>
          </w:tcPr>
          <w:p w14:paraId="7FB6BF53" w14:textId="67F28224" w:rsidR="0072104C" w:rsidRPr="0039749A" w:rsidRDefault="0072104C" w:rsidP="00925B82">
            <w:pPr>
              <w:shd w:val="clear" w:color="auto" w:fill="FFFFFF" w:themeFill="background1"/>
              <w:ind w:firstLine="426"/>
              <w:jc w:val="both"/>
              <w:rPr>
                <w:sz w:val="28"/>
                <w:szCs w:val="28"/>
              </w:rPr>
            </w:pPr>
            <w:r w:rsidRPr="0039749A">
              <w:rPr>
                <w:sz w:val="28"/>
                <w:szCs w:val="28"/>
              </w:rPr>
              <w:t>Вкладчик вправе оформлять по депозиту</w:t>
            </w:r>
            <w:r w:rsidR="008C02A2">
              <w:rPr>
                <w:sz w:val="28"/>
                <w:szCs w:val="28"/>
              </w:rPr>
              <w:t xml:space="preserve"> </w:t>
            </w:r>
            <w:r w:rsidRPr="0039749A">
              <w:rPr>
                <w:sz w:val="28"/>
                <w:szCs w:val="28"/>
              </w:rPr>
              <w:t>в установленном законодательством порядке доверенности и завещательные распоряжения</w:t>
            </w:r>
          </w:p>
        </w:tc>
      </w:tr>
      <w:tr w:rsidR="0072104C" w:rsidRPr="00941583" w14:paraId="4873A40F" w14:textId="77777777" w:rsidTr="00676371">
        <w:tc>
          <w:tcPr>
            <w:tcW w:w="894" w:type="dxa"/>
            <w:vMerge/>
          </w:tcPr>
          <w:p w14:paraId="6AD92E6D" w14:textId="77777777" w:rsidR="0072104C" w:rsidRPr="0039749A" w:rsidRDefault="0072104C" w:rsidP="00925B82">
            <w:pPr>
              <w:shd w:val="clear" w:color="auto" w:fill="FFFFFF" w:themeFill="background1"/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3486" w:type="dxa"/>
            <w:vMerge/>
          </w:tcPr>
          <w:p w14:paraId="28D6FDF1" w14:textId="77777777" w:rsidR="0072104C" w:rsidRPr="0039749A" w:rsidRDefault="0072104C" w:rsidP="00925B82">
            <w:pPr>
              <w:shd w:val="clear" w:color="auto" w:fill="FFFFFF" w:themeFill="background1"/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  <w:shd w:val="clear" w:color="auto" w:fill="FFFFFF" w:themeFill="background1"/>
          </w:tcPr>
          <w:p w14:paraId="5AD8C112" w14:textId="77777777" w:rsidR="0072104C" w:rsidRPr="00941583" w:rsidRDefault="0072104C" w:rsidP="00925B82">
            <w:pPr>
              <w:shd w:val="clear" w:color="auto" w:fill="FFFFFF" w:themeFill="background1"/>
              <w:ind w:firstLine="426"/>
              <w:jc w:val="both"/>
              <w:rPr>
                <w:sz w:val="28"/>
                <w:szCs w:val="28"/>
              </w:rPr>
            </w:pPr>
            <w:r w:rsidRPr="00941583">
              <w:rPr>
                <w:sz w:val="28"/>
                <w:szCs w:val="28"/>
              </w:rPr>
              <w:t xml:space="preserve">Банк обеспечивает сохранность и гарантирует возврат депозита Вкладчика в соответствии с законодательством </w:t>
            </w:r>
          </w:p>
        </w:tc>
      </w:tr>
      <w:tr w:rsidR="0072104C" w:rsidRPr="00941583" w14:paraId="6DEBE2B0" w14:textId="77777777" w:rsidTr="00676371">
        <w:tc>
          <w:tcPr>
            <w:tcW w:w="894" w:type="dxa"/>
            <w:vMerge/>
          </w:tcPr>
          <w:p w14:paraId="1769A918" w14:textId="77777777" w:rsidR="0072104C" w:rsidRPr="0039749A" w:rsidRDefault="0072104C" w:rsidP="00441DA7">
            <w:pPr>
              <w:shd w:val="clear" w:color="auto" w:fill="FFFFFF" w:themeFill="background1"/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3486" w:type="dxa"/>
            <w:vMerge/>
          </w:tcPr>
          <w:p w14:paraId="4B88C8CC" w14:textId="77777777" w:rsidR="0072104C" w:rsidRPr="0039749A" w:rsidRDefault="0072104C" w:rsidP="00441DA7">
            <w:pPr>
              <w:shd w:val="clear" w:color="auto" w:fill="FFFFFF" w:themeFill="background1"/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  <w:shd w:val="clear" w:color="auto" w:fill="FFFFFF" w:themeFill="background1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33"/>
            </w:tblGrid>
            <w:tr w:rsidR="0072104C" w:rsidRPr="00941583" w14:paraId="58ACAA2A" w14:textId="77777777" w:rsidTr="00676371">
              <w:trPr>
                <w:tblCellSpacing w:w="15" w:type="dxa"/>
              </w:trPr>
              <w:tc>
                <w:tcPr>
                  <w:tcW w:w="5273" w:type="dxa"/>
                  <w:hideMark/>
                </w:tcPr>
                <w:p w14:paraId="1C7F3F50" w14:textId="77777777" w:rsidR="0072104C" w:rsidRPr="0039749A" w:rsidRDefault="0072104C" w:rsidP="001C3854">
                  <w:pPr>
                    <w:ind w:firstLine="258"/>
                    <w:jc w:val="both"/>
                    <w:rPr>
                      <w:sz w:val="28"/>
                      <w:szCs w:val="28"/>
                    </w:rPr>
                  </w:pPr>
                  <w:r w:rsidRPr="0039749A">
                    <w:rPr>
                      <w:sz w:val="28"/>
                      <w:szCs w:val="28"/>
                    </w:rPr>
                    <w:t>Налогообложение доходов в виде процентов, полученных по депозиту, осуществляется в соответствии с законодательством </w:t>
                  </w:r>
                </w:p>
              </w:tc>
            </w:tr>
          </w:tbl>
          <w:p w14:paraId="598C1419" w14:textId="75A8FCA9" w:rsidR="0072104C" w:rsidRPr="00941583" w:rsidRDefault="0072104C" w:rsidP="00441DA7">
            <w:pPr>
              <w:shd w:val="clear" w:color="auto" w:fill="FFFFFF" w:themeFill="background1"/>
              <w:ind w:firstLine="426"/>
              <w:jc w:val="both"/>
              <w:rPr>
                <w:sz w:val="28"/>
                <w:szCs w:val="28"/>
              </w:rPr>
            </w:pPr>
          </w:p>
        </w:tc>
      </w:tr>
    </w:tbl>
    <w:p w14:paraId="0D647174" w14:textId="23078DBA" w:rsidR="00CF71C3" w:rsidRPr="0039749A" w:rsidRDefault="00557FD2" w:rsidP="00B57642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39749A">
        <w:rPr>
          <w:sz w:val="28"/>
          <w:szCs w:val="28"/>
        </w:rPr>
        <w:t>2</w:t>
      </w:r>
      <w:r w:rsidR="008C02A2">
        <w:rPr>
          <w:sz w:val="28"/>
          <w:szCs w:val="28"/>
        </w:rPr>
        <w:t>. </w:t>
      </w:r>
      <w:r w:rsidR="0064062E" w:rsidRPr="0039749A">
        <w:rPr>
          <w:sz w:val="28"/>
          <w:szCs w:val="28"/>
        </w:rPr>
        <w:t xml:space="preserve">Согласие Вкладчика на размещение денежных средств в депозит в соответствии с настоящими Условиями и обязательства Банка </w:t>
      </w:r>
      <w:r w:rsidR="0064062E" w:rsidRPr="00941583">
        <w:rPr>
          <w:sz w:val="28"/>
          <w:szCs w:val="28"/>
        </w:rPr>
        <w:t>по их возврату</w:t>
      </w:r>
      <w:r w:rsidR="008C02A2">
        <w:rPr>
          <w:sz w:val="28"/>
          <w:szCs w:val="28"/>
        </w:rPr>
        <w:t xml:space="preserve"> </w:t>
      </w:r>
      <w:r w:rsidR="0064062E" w:rsidRPr="00941583">
        <w:rPr>
          <w:sz w:val="28"/>
          <w:szCs w:val="28"/>
        </w:rPr>
        <w:t xml:space="preserve">с причитающимися процентами оформляются Договором срочного </w:t>
      </w:r>
      <w:r w:rsidR="00AA309B" w:rsidRPr="00941583">
        <w:rPr>
          <w:sz w:val="28"/>
          <w:szCs w:val="28"/>
        </w:rPr>
        <w:t>безотзывного</w:t>
      </w:r>
      <w:r w:rsidR="000B710B" w:rsidRPr="0039749A">
        <w:rPr>
          <w:sz w:val="28"/>
          <w:szCs w:val="28"/>
        </w:rPr>
        <w:t xml:space="preserve"> </w:t>
      </w:r>
      <w:r w:rsidR="0064062E" w:rsidRPr="0039749A">
        <w:rPr>
          <w:sz w:val="28"/>
          <w:szCs w:val="28"/>
        </w:rPr>
        <w:t>банковского депозита. Типовые формы договоров приведены в Приложениях 1</w:t>
      </w:r>
      <w:r w:rsidR="00925B82" w:rsidRPr="0039749A">
        <w:rPr>
          <w:sz w:val="28"/>
          <w:szCs w:val="28"/>
        </w:rPr>
        <w:t>-</w:t>
      </w:r>
      <w:r w:rsidR="0072104C">
        <w:rPr>
          <w:sz w:val="28"/>
          <w:szCs w:val="28"/>
        </w:rPr>
        <w:t>8</w:t>
      </w:r>
      <w:r w:rsidR="005B59DA" w:rsidRPr="0039749A">
        <w:rPr>
          <w:sz w:val="28"/>
          <w:szCs w:val="28"/>
        </w:rPr>
        <w:t xml:space="preserve"> </w:t>
      </w:r>
      <w:r w:rsidR="0064062E" w:rsidRPr="0039749A">
        <w:rPr>
          <w:sz w:val="28"/>
          <w:szCs w:val="28"/>
        </w:rPr>
        <w:t>к настоящим Условиям.</w:t>
      </w:r>
    </w:p>
    <w:p w14:paraId="616117D3" w14:textId="68EFA77B" w:rsidR="00F80F06" w:rsidRPr="0039749A" w:rsidRDefault="008C02A2" w:rsidP="004E21E7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80F06" w:rsidRPr="0039749A">
        <w:rPr>
          <w:sz w:val="28"/>
          <w:szCs w:val="28"/>
        </w:rPr>
        <w:t xml:space="preserve">Настоящие Условия срочного </w:t>
      </w:r>
      <w:r w:rsidR="00DC3185" w:rsidRPr="0039749A">
        <w:rPr>
          <w:sz w:val="28"/>
          <w:szCs w:val="28"/>
        </w:rPr>
        <w:t>безотзывного</w:t>
      </w:r>
      <w:r w:rsidR="00F80F06" w:rsidRPr="0039749A">
        <w:rPr>
          <w:sz w:val="28"/>
          <w:szCs w:val="28"/>
        </w:rPr>
        <w:t xml:space="preserve"> банковского депозита «Сохраняй» вступают в силу </w:t>
      </w:r>
      <w:r w:rsidR="00F80F06" w:rsidRPr="00941583">
        <w:rPr>
          <w:sz w:val="28"/>
          <w:szCs w:val="28"/>
        </w:rPr>
        <w:t>с 01.04.2016</w:t>
      </w:r>
      <w:r w:rsidR="00F80F06" w:rsidRPr="0039749A">
        <w:rPr>
          <w:sz w:val="28"/>
          <w:szCs w:val="28"/>
        </w:rPr>
        <w:t>.</w:t>
      </w:r>
    </w:p>
    <w:p w14:paraId="63EDD0AC" w14:textId="77777777" w:rsidR="00CF71C3" w:rsidRDefault="00CF71C3" w:rsidP="004E21E7">
      <w:pPr>
        <w:rPr>
          <w:sz w:val="28"/>
          <w:szCs w:val="28"/>
        </w:rPr>
      </w:pPr>
    </w:p>
    <w:p w14:paraId="356B3B7D" w14:textId="48AA8533" w:rsidR="00CF71C3" w:rsidRDefault="00E92BB9" w:rsidP="00441DA7">
      <w:pPr>
        <w:shd w:val="clear" w:color="auto" w:fill="FFFFFF" w:themeFill="background1"/>
        <w:jc w:val="both"/>
        <w:rPr>
          <w:sz w:val="28"/>
          <w:szCs w:val="28"/>
        </w:rPr>
      </w:pPr>
      <w:r w:rsidRPr="00E739CC">
        <w:rPr>
          <w:sz w:val="28"/>
          <w:szCs w:val="28"/>
        </w:rPr>
        <w:t>Директор</w:t>
      </w:r>
      <w:r w:rsidR="008C02A2">
        <w:rPr>
          <w:sz w:val="28"/>
          <w:szCs w:val="28"/>
        </w:rPr>
        <w:t xml:space="preserve"> </w:t>
      </w:r>
      <w:r w:rsidRPr="00E739CC">
        <w:rPr>
          <w:sz w:val="28"/>
          <w:szCs w:val="28"/>
        </w:rPr>
        <w:t>Де</w:t>
      </w:r>
      <w:r w:rsidR="008C02A2">
        <w:rPr>
          <w:sz w:val="28"/>
          <w:szCs w:val="28"/>
        </w:rPr>
        <w:t>партамента розничного бизнеса</w:t>
      </w:r>
      <w:r w:rsidR="008C02A2">
        <w:rPr>
          <w:sz w:val="28"/>
          <w:szCs w:val="28"/>
        </w:rPr>
        <w:tab/>
      </w:r>
      <w:r w:rsidR="008C02A2">
        <w:rPr>
          <w:sz w:val="28"/>
          <w:szCs w:val="28"/>
        </w:rPr>
        <w:tab/>
      </w:r>
      <w:r w:rsidR="008C02A2">
        <w:rPr>
          <w:sz w:val="28"/>
          <w:szCs w:val="28"/>
        </w:rPr>
        <w:tab/>
        <w:t>М.А.</w:t>
      </w:r>
      <w:r w:rsidR="008C02A2">
        <w:rPr>
          <w:rFonts w:asciiTheme="minorHAnsi" w:hAnsiTheme="minorHAnsi" w:cs="Nirmala UI"/>
          <w:sz w:val="28"/>
          <w:szCs w:val="28"/>
        </w:rPr>
        <w:t> </w:t>
      </w:r>
      <w:r w:rsidR="000B710B" w:rsidRPr="00E739CC">
        <w:rPr>
          <w:sz w:val="28"/>
          <w:szCs w:val="28"/>
        </w:rPr>
        <w:t>Осиповская</w:t>
      </w:r>
    </w:p>
    <w:sectPr w:rsidR="00CF71C3" w:rsidSect="00BB3B4D">
      <w:headerReference w:type="default" r:id="rId8"/>
      <w:footerReference w:type="default" r:id="rId9"/>
      <w:headerReference w:type="first" r:id="rId10"/>
      <w:pgSz w:w="11906" w:h="16838"/>
      <w:pgMar w:top="1134" w:right="567" w:bottom="42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66B8B" w14:textId="77777777" w:rsidR="00F36824" w:rsidRDefault="00F36824" w:rsidP="0064282F">
      <w:r>
        <w:separator/>
      </w:r>
    </w:p>
  </w:endnote>
  <w:endnote w:type="continuationSeparator" w:id="0">
    <w:p w14:paraId="5E9A07D6" w14:textId="77777777" w:rsidR="00F36824" w:rsidRDefault="00F36824" w:rsidP="0064282F">
      <w:r>
        <w:continuationSeparator/>
      </w:r>
    </w:p>
  </w:endnote>
  <w:endnote w:type="continuationNotice" w:id="1">
    <w:p w14:paraId="5C17E7CF" w14:textId="77777777" w:rsidR="00F36824" w:rsidRDefault="00F368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58171" w14:textId="77777777" w:rsidR="00E86C60" w:rsidRDefault="00E86C6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A78FA" w14:textId="77777777" w:rsidR="00F36824" w:rsidRDefault="00F36824" w:rsidP="0064282F">
      <w:r>
        <w:separator/>
      </w:r>
    </w:p>
  </w:footnote>
  <w:footnote w:type="continuationSeparator" w:id="0">
    <w:p w14:paraId="25273D40" w14:textId="77777777" w:rsidR="00F36824" w:rsidRDefault="00F36824" w:rsidP="0064282F">
      <w:r>
        <w:continuationSeparator/>
      </w:r>
    </w:p>
  </w:footnote>
  <w:footnote w:type="continuationNotice" w:id="1">
    <w:p w14:paraId="6B79912F" w14:textId="77777777" w:rsidR="00F36824" w:rsidRDefault="00F368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5FE8D" w14:textId="71633C31" w:rsidR="00B07C46" w:rsidRDefault="00CF71C3">
    <w:pPr>
      <w:pStyle w:val="a9"/>
      <w:jc w:val="center"/>
    </w:pPr>
    <w:r>
      <w:fldChar w:fldCharType="begin"/>
    </w:r>
    <w:r w:rsidR="001E3C28">
      <w:instrText xml:space="preserve"> PAGE   \* MERGEFORMAT </w:instrText>
    </w:r>
    <w:r>
      <w:fldChar w:fldCharType="separate"/>
    </w:r>
    <w:r w:rsidR="00690EF2">
      <w:rPr>
        <w:noProof/>
      </w:rPr>
      <w:t>5</w:t>
    </w:r>
    <w:r>
      <w:rPr>
        <w:noProof/>
      </w:rPr>
      <w:fldChar w:fldCharType="end"/>
    </w:r>
  </w:p>
  <w:p w14:paraId="459366C0" w14:textId="77777777" w:rsidR="00B07C46" w:rsidRDefault="00B07C46" w:rsidP="002707A9">
    <w:pPr>
      <w:pStyle w:val="a9"/>
      <w:ind w:lef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1075D" w14:textId="77777777" w:rsidR="00B07C46" w:rsidRDefault="00B07C46" w:rsidP="002707A9">
    <w:pPr>
      <w:pStyle w:val="a9"/>
      <w:tabs>
        <w:tab w:val="clear" w:pos="9355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C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A30E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8E6DB0"/>
    <w:multiLevelType w:val="singleLevel"/>
    <w:tmpl w:val="9E7CA54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20797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7C55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6648B2"/>
    <w:multiLevelType w:val="singleLevel"/>
    <w:tmpl w:val="353E17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FA62099"/>
    <w:multiLevelType w:val="multilevel"/>
    <w:tmpl w:val="6D1EB30C"/>
    <w:lvl w:ilvl="0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90C35"/>
    <w:multiLevelType w:val="hybridMultilevel"/>
    <w:tmpl w:val="6D1EB30C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75BC0"/>
    <w:multiLevelType w:val="hybridMultilevel"/>
    <w:tmpl w:val="DEE69AFC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 w15:restartNumberingAfterBreak="0">
    <w:nsid w:val="33464A18"/>
    <w:multiLevelType w:val="hybridMultilevel"/>
    <w:tmpl w:val="585E8530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 w15:restartNumberingAfterBreak="0">
    <w:nsid w:val="33C84A93"/>
    <w:multiLevelType w:val="hybridMultilevel"/>
    <w:tmpl w:val="1360AB6A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1" w15:restartNumberingAfterBreak="0">
    <w:nsid w:val="364C386F"/>
    <w:multiLevelType w:val="hybridMultilevel"/>
    <w:tmpl w:val="50B83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92D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9D90897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197B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F43353E"/>
    <w:multiLevelType w:val="hybridMultilevel"/>
    <w:tmpl w:val="7F30C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369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6160F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C8A1A26"/>
    <w:multiLevelType w:val="hybridMultilevel"/>
    <w:tmpl w:val="977E66E4"/>
    <w:lvl w:ilvl="0" w:tplc="C2CE11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A9D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C6E2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20A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969B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32E0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06E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2CF0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1A9F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B50C8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E941856"/>
    <w:multiLevelType w:val="hybridMultilevel"/>
    <w:tmpl w:val="8AE8788E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1" w15:restartNumberingAfterBreak="0">
    <w:nsid w:val="61CC10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4EA43EE"/>
    <w:multiLevelType w:val="hybridMultilevel"/>
    <w:tmpl w:val="8D6CF822"/>
    <w:lvl w:ilvl="0" w:tplc="D30859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E4B0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743C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BE5F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9870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2C04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AC70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1089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68B9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C389F"/>
    <w:multiLevelType w:val="hybridMultilevel"/>
    <w:tmpl w:val="CD2CA9B2"/>
    <w:lvl w:ilvl="0" w:tplc="9FE210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4E58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5042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000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FC97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840A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5ECD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45F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649E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7362D"/>
    <w:multiLevelType w:val="hybridMultilevel"/>
    <w:tmpl w:val="2D9C26D4"/>
    <w:lvl w:ilvl="0" w:tplc="0C0436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A28C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8CD6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90A7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442D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A2B1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9AE7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2436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885A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A3954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7"/>
  </w:num>
  <w:num w:numId="3">
    <w:abstractNumId w:val="21"/>
  </w:num>
  <w:num w:numId="4">
    <w:abstractNumId w:val="3"/>
  </w:num>
  <w:num w:numId="5">
    <w:abstractNumId w:val="0"/>
  </w:num>
  <w:num w:numId="6">
    <w:abstractNumId w:val="25"/>
  </w:num>
  <w:num w:numId="7">
    <w:abstractNumId w:val="16"/>
  </w:num>
  <w:num w:numId="8">
    <w:abstractNumId w:val="13"/>
  </w:num>
  <w:num w:numId="9">
    <w:abstractNumId w:val="14"/>
  </w:num>
  <w:num w:numId="10">
    <w:abstractNumId w:val="19"/>
  </w:num>
  <w:num w:numId="11">
    <w:abstractNumId w:val="1"/>
  </w:num>
  <w:num w:numId="12">
    <w:abstractNumId w:val="5"/>
  </w:num>
  <w:num w:numId="13">
    <w:abstractNumId w:val="12"/>
  </w:num>
  <w:num w:numId="14">
    <w:abstractNumId w:val="2"/>
  </w:num>
  <w:num w:numId="15">
    <w:abstractNumId w:val="7"/>
  </w:num>
  <w:num w:numId="16">
    <w:abstractNumId w:val="20"/>
  </w:num>
  <w:num w:numId="17">
    <w:abstractNumId w:val="6"/>
  </w:num>
  <w:num w:numId="18">
    <w:abstractNumId w:val="9"/>
  </w:num>
  <w:num w:numId="19">
    <w:abstractNumId w:val="8"/>
  </w:num>
  <w:num w:numId="20">
    <w:abstractNumId w:val="10"/>
  </w:num>
  <w:num w:numId="21">
    <w:abstractNumId w:val="15"/>
  </w:num>
  <w:num w:numId="22">
    <w:abstractNumId w:val="23"/>
  </w:num>
  <w:num w:numId="23">
    <w:abstractNumId w:val="22"/>
  </w:num>
  <w:num w:numId="24">
    <w:abstractNumId w:val="11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</w:compat>
  <w:rsids>
    <w:rsidRoot w:val="00873366"/>
    <w:rsid w:val="00001ADF"/>
    <w:rsid w:val="00006069"/>
    <w:rsid w:val="0001270D"/>
    <w:rsid w:val="00015DEC"/>
    <w:rsid w:val="0002035C"/>
    <w:rsid w:val="00020979"/>
    <w:rsid w:val="000213F6"/>
    <w:rsid w:val="00022991"/>
    <w:rsid w:val="00024B65"/>
    <w:rsid w:val="0002662E"/>
    <w:rsid w:val="000340C0"/>
    <w:rsid w:val="00042EBD"/>
    <w:rsid w:val="00043F58"/>
    <w:rsid w:val="00047703"/>
    <w:rsid w:val="00047898"/>
    <w:rsid w:val="00050FC9"/>
    <w:rsid w:val="00052CA5"/>
    <w:rsid w:val="00057ED3"/>
    <w:rsid w:val="00063ECD"/>
    <w:rsid w:val="00065AB8"/>
    <w:rsid w:val="00070AB4"/>
    <w:rsid w:val="00070DCE"/>
    <w:rsid w:val="00071944"/>
    <w:rsid w:val="000732E8"/>
    <w:rsid w:val="00074A67"/>
    <w:rsid w:val="00077CDA"/>
    <w:rsid w:val="00087328"/>
    <w:rsid w:val="00087CE9"/>
    <w:rsid w:val="0009340E"/>
    <w:rsid w:val="000A0CA9"/>
    <w:rsid w:val="000A31C2"/>
    <w:rsid w:val="000A4C67"/>
    <w:rsid w:val="000A7137"/>
    <w:rsid w:val="000A7582"/>
    <w:rsid w:val="000B17D7"/>
    <w:rsid w:val="000B6D93"/>
    <w:rsid w:val="000B710B"/>
    <w:rsid w:val="000C02B7"/>
    <w:rsid w:val="000C4ECE"/>
    <w:rsid w:val="000D5CD7"/>
    <w:rsid w:val="000E06C7"/>
    <w:rsid w:val="000E150B"/>
    <w:rsid w:val="000F1BD6"/>
    <w:rsid w:val="000F7A6D"/>
    <w:rsid w:val="00107A4A"/>
    <w:rsid w:val="001103A4"/>
    <w:rsid w:val="00113088"/>
    <w:rsid w:val="00123D30"/>
    <w:rsid w:val="00126D6B"/>
    <w:rsid w:val="00131D6B"/>
    <w:rsid w:val="00132DD9"/>
    <w:rsid w:val="00133DE7"/>
    <w:rsid w:val="001353A7"/>
    <w:rsid w:val="00136D98"/>
    <w:rsid w:val="00155D14"/>
    <w:rsid w:val="001740CB"/>
    <w:rsid w:val="0017754D"/>
    <w:rsid w:val="0018377C"/>
    <w:rsid w:val="00196FC0"/>
    <w:rsid w:val="001A001C"/>
    <w:rsid w:val="001A09BD"/>
    <w:rsid w:val="001A1DAA"/>
    <w:rsid w:val="001A293D"/>
    <w:rsid w:val="001B0AEB"/>
    <w:rsid w:val="001B3BF2"/>
    <w:rsid w:val="001B5F46"/>
    <w:rsid w:val="001B6843"/>
    <w:rsid w:val="001C3854"/>
    <w:rsid w:val="001C386A"/>
    <w:rsid w:val="001D12D7"/>
    <w:rsid w:val="001D2803"/>
    <w:rsid w:val="001D2F6E"/>
    <w:rsid w:val="001D3102"/>
    <w:rsid w:val="001D7494"/>
    <w:rsid w:val="001E3C28"/>
    <w:rsid w:val="001E481D"/>
    <w:rsid w:val="001E49F8"/>
    <w:rsid w:val="00201F89"/>
    <w:rsid w:val="00207130"/>
    <w:rsid w:val="00207E4F"/>
    <w:rsid w:val="002102B6"/>
    <w:rsid w:val="002111FB"/>
    <w:rsid w:val="00222FA8"/>
    <w:rsid w:val="00224589"/>
    <w:rsid w:val="00227905"/>
    <w:rsid w:val="00234484"/>
    <w:rsid w:val="00243CB8"/>
    <w:rsid w:val="00243E3A"/>
    <w:rsid w:val="0025224C"/>
    <w:rsid w:val="002527EE"/>
    <w:rsid w:val="00260185"/>
    <w:rsid w:val="00263478"/>
    <w:rsid w:val="00267039"/>
    <w:rsid w:val="002679CE"/>
    <w:rsid w:val="002707A9"/>
    <w:rsid w:val="00272D6E"/>
    <w:rsid w:val="00277A35"/>
    <w:rsid w:val="00280BE3"/>
    <w:rsid w:val="00281F02"/>
    <w:rsid w:val="002864F6"/>
    <w:rsid w:val="00287A7A"/>
    <w:rsid w:val="00290ED9"/>
    <w:rsid w:val="002924A1"/>
    <w:rsid w:val="0029354A"/>
    <w:rsid w:val="00294670"/>
    <w:rsid w:val="00294BEF"/>
    <w:rsid w:val="00295597"/>
    <w:rsid w:val="00295888"/>
    <w:rsid w:val="00295A6A"/>
    <w:rsid w:val="002A2A7E"/>
    <w:rsid w:val="002B7E9E"/>
    <w:rsid w:val="002C2C82"/>
    <w:rsid w:val="002D24DB"/>
    <w:rsid w:val="002D61DA"/>
    <w:rsid w:val="002D7983"/>
    <w:rsid w:val="002E0225"/>
    <w:rsid w:val="002E7E78"/>
    <w:rsid w:val="002F0154"/>
    <w:rsid w:val="002F0C4F"/>
    <w:rsid w:val="002F5C95"/>
    <w:rsid w:val="002F7D32"/>
    <w:rsid w:val="00303551"/>
    <w:rsid w:val="003105CF"/>
    <w:rsid w:val="00313E7F"/>
    <w:rsid w:val="00316AF7"/>
    <w:rsid w:val="0032370A"/>
    <w:rsid w:val="0032388B"/>
    <w:rsid w:val="003245BD"/>
    <w:rsid w:val="00327285"/>
    <w:rsid w:val="00332EE6"/>
    <w:rsid w:val="00333B3D"/>
    <w:rsid w:val="0033438D"/>
    <w:rsid w:val="00334973"/>
    <w:rsid w:val="00336EC7"/>
    <w:rsid w:val="00351C2E"/>
    <w:rsid w:val="00353C66"/>
    <w:rsid w:val="00356AC8"/>
    <w:rsid w:val="00361E8E"/>
    <w:rsid w:val="00362C23"/>
    <w:rsid w:val="0036445B"/>
    <w:rsid w:val="00365E5C"/>
    <w:rsid w:val="00370EA3"/>
    <w:rsid w:val="003736FE"/>
    <w:rsid w:val="003744CF"/>
    <w:rsid w:val="0037527B"/>
    <w:rsid w:val="00375994"/>
    <w:rsid w:val="003812B8"/>
    <w:rsid w:val="00385678"/>
    <w:rsid w:val="00385F33"/>
    <w:rsid w:val="0039240B"/>
    <w:rsid w:val="003935B2"/>
    <w:rsid w:val="003948CF"/>
    <w:rsid w:val="0039749A"/>
    <w:rsid w:val="003A1B55"/>
    <w:rsid w:val="003A216E"/>
    <w:rsid w:val="003A4E59"/>
    <w:rsid w:val="003A7C7D"/>
    <w:rsid w:val="003B1D81"/>
    <w:rsid w:val="003B4C48"/>
    <w:rsid w:val="003B5700"/>
    <w:rsid w:val="003C0D5D"/>
    <w:rsid w:val="003C2FC6"/>
    <w:rsid w:val="003C49F5"/>
    <w:rsid w:val="003D152E"/>
    <w:rsid w:val="003D55E0"/>
    <w:rsid w:val="003D79B5"/>
    <w:rsid w:val="003E033A"/>
    <w:rsid w:val="003E6C95"/>
    <w:rsid w:val="003F339C"/>
    <w:rsid w:val="003F354D"/>
    <w:rsid w:val="0040047B"/>
    <w:rsid w:val="00403F7C"/>
    <w:rsid w:val="00404059"/>
    <w:rsid w:val="00411F0A"/>
    <w:rsid w:val="00416030"/>
    <w:rsid w:val="00420174"/>
    <w:rsid w:val="004314E4"/>
    <w:rsid w:val="00431C19"/>
    <w:rsid w:val="004412BD"/>
    <w:rsid w:val="00441DA7"/>
    <w:rsid w:val="00443F1B"/>
    <w:rsid w:val="00446505"/>
    <w:rsid w:val="004465F1"/>
    <w:rsid w:val="00447FBB"/>
    <w:rsid w:val="00447FE2"/>
    <w:rsid w:val="00454A2A"/>
    <w:rsid w:val="00454A8C"/>
    <w:rsid w:val="0046413B"/>
    <w:rsid w:val="0046782D"/>
    <w:rsid w:val="00472D91"/>
    <w:rsid w:val="004810EB"/>
    <w:rsid w:val="0048448C"/>
    <w:rsid w:val="00486F07"/>
    <w:rsid w:val="00491D73"/>
    <w:rsid w:val="004924AB"/>
    <w:rsid w:val="00495F2D"/>
    <w:rsid w:val="004A1888"/>
    <w:rsid w:val="004A54C1"/>
    <w:rsid w:val="004A57DC"/>
    <w:rsid w:val="004A5E5D"/>
    <w:rsid w:val="004C097C"/>
    <w:rsid w:val="004C0C20"/>
    <w:rsid w:val="004C2A7F"/>
    <w:rsid w:val="004C34E9"/>
    <w:rsid w:val="004C6A8B"/>
    <w:rsid w:val="004D4E09"/>
    <w:rsid w:val="004E21E7"/>
    <w:rsid w:val="004E2EFA"/>
    <w:rsid w:val="004E55D7"/>
    <w:rsid w:val="004E744F"/>
    <w:rsid w:val="00502FF7"/>
    <w:rsid w:val="00504535"/>
    <w:rsid w:val="00504C45"/>
    <w:rsid w:val="0050524F"/>
    <w:rsid w:val="005101E9"/>
    <w:rsid w:val="0051094A"/>
    <w:rsid w:val="00514C7A"/>
    <w:rsid w:val="005163ED"/>
    <w:rsid w:val="0053767B"/>
    <w:rsid w:val="00556803"/>
    <w:rsid w:val="00557FD2"/>
    <w:rsid w:val="005625D6"/>
    <w:rsid w:val="00565B4E"/>
    <w:rsid w:val="0057064C"/>
    <w:rsid w:val="005727B1"/>
    <w:rsid w:val="00582AD3"/>
    <w:rsid w:val="00585C5B"/>
    <w:rsid w:val="00590373"/>
    <w:rsid w:val="00590431"/>
    <w:rsid w:val="005A027E"/>
    <w:rsid w:val="005A0769"/>
    <w:rsid w:val="005A2B58"/>
    <w:rsid w:val="005A5DF3"/>
    <w:rsid w:val="005A6B54"/>
    <w:rsid w:val="005B0A7F"/>
    <w:rsid w:val="005B0F7D"/>
    <w:rsid w:val="005B59DA"/>
    <w:rsid w:val="005D50B2"/>
    <w:rsid w:val="005D708C"/>
    <w:rsid w:val="005E4B0B"/>
    <w:rsid w:val="005E5B7F"/>
    <w:rsid w:val="005E66B2"/>
    <w:rsid w:val="005F0050"/>
    <w:rsid w:val="005F25E3"/>
    <w:rsid w:val="005F46DC"/>
    <w:rsid w:val="005F6141"/>
    <w:rsid w:val="006028D3"/>
    <w:rsid w:val="006033AF"/>
    <w:rsid w:val="00607851"/>
    <w:rsid w:val="00617989"/>
    <w:rsid w:val="00620315"/>
    <w:rsid w:val="00623094"/>
    <w:rsid w:val="00625BDC"/>
    <w:rsid w:val="0064062E"/>
    <w:rsid w:val="0064282F"/>
    <w:rsid w:val="00647222"/>
    <w:rsid w:val="00647535"/>
    <w:rsid w:val="00652215"/>
    <w:rsid w:val="00653B7B"/>
    <w:rsid w:val="00656B1D"/>
    <w:rsid w:val="00657D1B"/>
    <w:rsid w:val="0066276A"/>
    <w:rsid w:val="00663BCE"/>
    <w:rsid w:val="00672F6D"/>
    <w:rsid w:val="00676264"/>
    <w:rsid w:val="00676371"/>
    <w:rsid w:val="00680A51"/>
    <w:rsid w:val="00684791"/>
    <w:rsid w:val="00684B22"/>
    <w:rsid w:val="00690EF2"/>
    <w:rsid w:val="006939FB"/>
    <w:rsid w:val="006A05C2"/>
    <w:rsid w:val="006A2209"/>
    <w:rsid w:val="006A4952"/>
    <w:rsid w:val="006A4A91"/>
    <w:rsid w:val="006B05A9"/>
    <w:rsid w:val="006B159B"/>
    <w:rsid w:val="006B2B29"/>
    <w:rsid w:val="006C3D76"/>
    <w:rsid w:val="006D1B4B"/>
    <w:rsid w:val="006E0B7B"/>
    <w:rsid w:val="006E1960"/>
    <w:rsid w:val="006E3483"/>
    <w:rsid w:val="006E3D19"/>
    <w:rsid w:val="006E3F47"/>
    <w:rsid w:val="006E4122"/>
    <w:rsid w:val="006F1937"/>
    <w:rsid w:val="006F3A47"/>
    <w:rsid w:val="006F6F6D"/>
    <w:rsid w:val="00701AA4"/>
    <w:rsid w:val="007057A3"/>
    <w:rsid w:val="0071030B"/>
    <w:rsid w:val="00716B0C"/>
    <w:rsid w:val="0072104C"/>
    <w:rsid w:val="0072126D"/>
    <w:rsid w:val="007219C6"/>
    <w:rsid w:val="00742968"/>
    <w:rsid w:val="007445AA"/>
    <w:rsid w:val="00744AC3"/>
    <w:rsid w:val="00744CEF"/>
    <w:rsid w:val="00750A33"/>
    <w:rsid w:val="007534B2"/>
    <w:rsid w:val="00755F4A"/>
    <w:rsid w:val="00755F94"/>
    <w:rsid w:val="00760E11"/>
    <w:rsid w:val="00770276"/>
    <w:rsid w:val="00771463"/>
    <w:rsid w:val="007726BB"/>
    <w:rsid w:val="00773E43"/>
    <w:rsid w:val="00776891"/>
    <w:rsid w:val="00780866"/>
    <w:rsid w:val="007808F2"/>
    <w:rsid w:val="00780999"/>
    <w:rsid w:val="0078200D"/>
    <w:rsid w:val="00782CDC"/>
    <w:rsid w:val="00784262"/>
    <w:rsid w:val="00786C16"/>
    <w:rsid w:val="0078718A"/>
    <w:rsid w:val="00790695"/>
    <w:rsid w:val="00792B91"/>
    <w:rsid w:val="00795B02"/>
    <w:rsid w:val="007A0A88"/>
    <w:rsid w:val="007A4C92"/>
    <w:rsid w:val="007A7928"/>
    <w:rsid w:val="007B104E"/>
    <w:rsid w:val="007C1E0E"/>
    <w:rsid w:val="007C263A"/>
    <w:rsid w:val="007C6E43"/>
    <w:rsid w:val="007C7A70"/>
    <w:rsid w:val="007D2FFF"/>
    <w:rsid w:val="007D6F43"/>
    <w:rsid w:val="007D7862"/>
    <w:rsid w:val="007E0707"/>
    <w:rsid w:val="007E460B"/>
    <w:rsid w:val="007E48D9"/>
    <w:rsid w:val="007E4919"/>
    <w:rsid w:val="007F40CA"/>
    <w:rsid w:val="00801E37"/>
    <w:rsid w:val="00805773"/>
    <w:rsid w:val="00815D74"/>
    <w:rsid w:val="008201F1"/>
    <w:rsid w:val="008255C6"/>
    <w:rsid w:val="00826354"/>
    <w:rsid w:val="0083273A"/>
    <w:rsid w:val="008355E3"/>
    <w:rsid w:val="008366A4"/>
    <w:rsid w:val="00841D1D"/>
    <w:rsid w:val="0084426A"/>
    <w:rsid w:val="008452E6"/>
    <w:rsid w:val="00845DC0"/>
    <w:rsid w:val="00861C11"/>
    <w:rsid w:val="008621F8"/>
    <w:rsid w:val="00873366"/>
    <w:rsid w:val="00875E44"/>
    <w:rsid w:val="0088510D"/>
    <w:rsid w:val="0088765C"/>
    <w:rsid w:val="008A06CF"/>
    <w:rsid w:val="008A5592"/>
    <w:rsid w:val="008B2EC2"/>
    <w:rsid w:val="008C02A2"/>
    <w:rsid w:val="008C16D5"/>
    <w:rsid w:val="008C681E"/>
    <w:rsid w:val="008D58DB"/>
    <w:rsid w:val="008F0C1D"/>
    <w:rsid w:val="008F589B"/>
    <w:rsid w:val="008F6B98"/>
    <w:rsid w:val="008F6D4A"/>
    <w:rsid w:val="008F6FDF"/>
    <w:rsid w:val="00905300"/>
    <w:rsid w:val="009130C3"/>
    <w:rsid w:val="00925B82"/>
    <w:rsid w:val="00926738"/>
    <w:rsid w:val="00930FD3"/>
    <w:rsid w:val="00934254"/>
    <w:rsid w:val="0094050F"/>
    <w:rsid w:val="00941583"/>
    <w:rsid w:val="0094387D"/>
    <w:rsid w:val="00953708"/>
    <w:rsid w:val="00962A68"/>
    <w:rsid w:val="009633A9"/>
    <w:rsid w:val="00970065"/>
    <w:rsid w:val="0098617A"/>
    <w:rsid w:val="0098717A"/>
    <w:rsid w:val="0099177F"/>
    <w:rsid w:val="009932CA"/>
    <w:rsid w:val="009A2D10"/>
    <w:rsid w:val="009A3A0F"/>
    <w:rsid w:val="009B0CA0"/>
    <w:rsid w:val="009B64B8"/>
    <w:rsid w:val="009D2425"/>
    <w:rsid w:val="009D49FE"/>
    <w:rsid w:val="009D78EC"/>
    <w:rsid w:val="009E2A4C"/>
    <w:rsid w:val="009E5C2A"/>
    <w:rsid w:val="009F2B52"/>
    <w:rsid w:val="009F6E2C"/>
    <w:rsid w:val="009F7174"/>
    <w:rsid w:val="009F7294"/>
    <w:rsid w:val="00A14BB8"/>
    <w:rsid w:val="00A15F0B"/>
    <w:rsid w:val="00A15F36"/>
    <w:rsid w:val="00A207AE"/>
    <w:rsid w:val="00A30752"/>
    <w:rsid w:val="00A310A5"/>
    <w:rsid w:val="00A34544"/>
    <w:rsid w:val="00A432CD"/>
    <w:rsid w:val="00A51222"/>
    <w:rsid w:val="00A5415F"/>
    <w:rsid w:val="00A571E7"/>
    <w:rsid w:val="00A65E1C"/>
    <w:rsid w:val="00A70855"/>
    <w:rsid w:val="00A74EF7"/>
    <w:rsid w:val="00A84887"/>
    <w:rsid w:val="00A8534C"/>
    <w:rsid w:val="00A87ECD"/>
    <w:rsid w:val="00A901B2"/>
    <w:rsid w:val="00A90821"/>
    <w:rsid w:val="00A90DA1"/>
    <w:rsid w:val="00A94CBB"/>
    <w:rsid w:val="00A95B46"/>
    <w:rsid w:val="00AA0DA9"/>
    <w:rsid w:val="00AA259C"/>
    <w:rsid w:val="00AA309B"/>
    <w:rsid w:val="00AA4CDE"/>
    <w:rsid w:val="00AC4164"/>
    <w:rsid w:val="00AD02A8"/>
    <w:rsid w:val="00AD3CD8"/>
    <w:rsid w:val="00AD530E"/>
    <w:rsid w:val="00AD6E35"/>
    <w:rsid w:val="00AD7DEE"/>
    <w:rsid w:val="00AF1FA4"/>
    <w:rsid w:val="00AF226F"/>
    <w:rsid w:val="00B00824"/>
    <w:rsid w:val="00B011BD"/>
    <w:rsid w:val="00B0278B"/>
    <w:rsid w:val="00B07C46"/>
    <w:rsid w:val="00B11B16"/>
    <w:rsid w:val="00B17C42"/>
    <w:rsid w:val="00B3006C"/>
    <w:rsid w:val="00B33BF4"/>
    <w:rsid w:val="00B42091"/>
    <w:rsid w:val="00B42A06"/>
    <w:rsid w:val="00B50D3D"/>
    <w:rsid w:val="00B57642"/>
    <w:rsid w:val="00B60B84"/>
    <w:rsid w:val="00B64080"/>
    <w:rsid w:val="00B713FC"/>
    <w:rsid w:val="00B73A69"/>
    <w:rsid w:val="00B759DB"/>
    <w:rsid w:val="00B76468"/>
    <w:rsid w:val="00B86246"/>
    <w:rsid w:val="00B91883"/>
    <w:rsid w:val="00B958E4"/>
    <w:rsid w:val="00BA3D6B"/>
    <w:rsid w:val="00BA6C42"/>
    <w:rsid w:val="00BB0F7B"/>
    <w:rsid w:val="00BB106A"/>
    <w:rsid w:val="00BB28E4"/>
    <w:rsid w:val="00BB3B4D"/>
    <w:rsid w:val="00BB3BD6"/>
    <w:rsid w:val="00BB61A1"/>
    <w:rsid w:val="00BB7B89"/>
    <w:rsid w:val="00BB7C0B"/>
    <w:rsid w:val="00BC1C70"/>
    <w:rsid w:val="00BC1FFA"/>
    <w:rsid w:val="00BD496D"/>
    <w:rsid w:val="00BE48E5"/>
    <w:rsid w:val="00BE5EFB"/>
    <w:rsid w:val="00BF1B2E"/>
    <w:rsid w:val="00BF2D67"/>
    <w:rsid w:val="00BF35F2"/>
    <w:rsid w:val="00BF5782"/>
    <w:rsid w:val="00C0243C"/>
    <w:rsid w:val="00C2068A"/>
    <w:rsid w:val="00C22363"/>
    <w:rsid w:val="00C30E10"/>
    <w:rsid w:val="00C34267"/>
    <w:rsid w:val="00C34B49"/>
    <w:rsid w:val="00C36EE0"/>
    <w:rsid w:val="00C445D6"/>
    <w:rsid w:val="00C4526D"/>
    <w:rsid w:val="00C45BB9"/>
    <w:rsid w:val="00C467F3"/>
    <w:rsid w:val="00C52D61"/>
    <w:rsid w:val="00C61941"/>
    <w:rsid w:val="00C61B25"/>
    <w:rsid w:val="00C62674"/>
    <w:rsid w:val="00C63AB8"/>
    <w:rsid w:val="00C648EB"/>
    <w:rsid w:val="00C64CD8"/>
    <w:rsid w:val="00C72F13"/>
    <w:rsid w:val="00C7472F"/>
    <w:rsid w:val="00C77E4A"/>
    <w:rsid w:val="00C8284C"/>
    <w:rsid w:val="00C82F25"/>
    <w:rsid w:val="00C830E6"/>
    <w:rsid w:val="00C879CF"/>
    <w:rsid w:val="00C87DA2"/>
    <w:rsid w:val="00C918BD"/>
    <w:rsid w:val="00CA0B3C"/>
    <w:rsid w:val="00CA1FA8"/>
    <w:rsid w:val="00CA5B63"/>
    <w:rsid w:val="00CB3E17"/>
    <w:rsid w:val="00CB6F60"/>
    <w:rsid w:val="00CC4B3B"/>
    <w:rsid w:val="00CC5573"/>
    <w:rsid w:val="00CE1E39"/>
    <w:rsid w:val="00CE2344"/>
    <w:rsid w:val="00CF0884"/>
    <w:rsid w:val="00CF0F19"/>
    <w:rsid w:val="00CF1034"/>
    <w:rsid w:val="00CF59F4"/>
    <w:rsid w:val="00CF631B"/>
    <w:rsid w:val="00CF71C3"/>
    <w:rsid w:val="00D00991"/>
    <w:rsid w:val="00D02732"/>
    <w:rsid w:val="00D1280A"/>
    <w:rsid w:val="00D165BF"/>
    <w:rsid w:val="00D20B43"/>
    <w:rsid w:val="00D2344E"/>
    <w:rsid w:val="00D24DC8"/>
    <w:rsid w:val="00D269EE"/>
    <w:rsid w:val="00D32406"/>
    <w:rsid w:val="00D33579"/>
    <w:rsid w:val="00D3434F"/>
    <w:rsid w:val="00D353E4"/>
    <w:rsid w:val="00D36495"/>
    <w:rsid w:val="00D41D1C"/>
    <w:rsid w:val="00D44B30"/>
    <w:rsid w:val="00D45808"/>
    <w:rsid w:val="00D5148F"/>
    <w:rsid w:val="00D55512"/>
    <w:rsid w:val="00D570BD"/>
    <w:rsid w:val="00D611E3"/>
    <w:rsid w:val="00D7007A"/>
    <w:rsid w:val="00D70274"/>
    <w:rsid w:val="00D7311B"/>
    <w:rsid w:val="00D76F4F"/>
    <w:rsid w:val="00D77695"/>
    <w:rsid w:val="00D808D6"/>
    <w:rsid w:val="00D80AE9"/>
    <w:rsid w:val="00D864F7"/>
    <w:rsid w:val="00D908B3"/>
    <w:rsid w:val="00D91BDE"/>
    <w:rsid w:val="00D9291D"/>
    <w:rsid w:val="00D92E12"/>
    <w:rsid w:val="00DA7044"/>
    <w:rsid w:val="00DA7E93"/>
    <w:rsid w:val="00DB31F6"/>
    <w:rsid w:val="00DB3CEF"/>
    <w:rsid w:val="00DB3FBE"/>
    <w:rsid w:val="00DB4150"/>
    <w:rsid w:val="00DB4F07"/>
    <w:rsid w:val="00DC29B5"/>
    <w:rsid w:val="00DC3185"/>
    <w:rsid w:val="00DC3C37"/>
    <w:rsid w:val="00DD67DD"/>
    <w:rsid w:val="00DE3FE5"/>
    <w:rsid w:val="00DF1A3A"/>
    <w:rsid w:val="00DF296B"/>
    <w:rsid w:val="00DF4D35"/>
    <w:rsid w:val="00DF6483"/>
    <w:rsid w:val="00E01A1C"/>
    <w:rsid w:val="00E05768"/>
    <w:rsid w:val="00E070E0"/>
    <w:rsid w:val="00E141D6"/>
    <w:rsid w:val="00E17967"/>
    <w:rsid w:val="00E20920"/>
    <w:rsid w:val="00E21177"/>
    <w:rsid w:val="00E273D9"/>
    <w:rsid w:val="00E35D1E"/>
    <w:rsid w:val="00E36A67"/>
    <w:rsid w:val="00E37527"/>
    <w:rsid w:val="00E40560"/>
    <w:rsid w:val="00E4712C"/>
    <w:rsid w:val="00E61AC3"/>
    <w:rsid w:val="00E62EF4"/>
    <w:rsid w:val="00E70E55"/>
    <w:rsid w:val="00E7138E"/>
    <w:rsid w:val="00E72F74"/>
    <w:rsid w:val="00E739CC"/>
    <w:rsid w:val="00E742F2"/>
    <w:rsid w:val="00E77E9C"/>
    <w:rsid w:val="00E805F9"/>
    <w:rsid w:val="00E84218"/>
    <w:rsid w:val="00E86C60"/>
    <w:rsid w:val="00E86D67"/>
    <w:rsid w:val="00E86F8C"/>
    <w:rsid w:val="00E92BB9"/>
    <w:rsid w:val="00E95665"/>
    <w:rsid w:val="00E956F7"/>
    <w:rsid w:val="00E95A3F"/>
    <w:rsid w:val="00E96A80"/>
    <w:rsid w:val="00E96C12"/>
    <w:rsid w:val="00EA0617"/>
    <w:rsid w:val="00EA0BEA"/>
    <w:rsid w:val="00EA1D2B"/>
    <w:rsid w:val="00EA6331"/>
    <w:rsid w:val="00EB3711"/>
    <w:rsid w:val="00EB5D66"/>
    <w:rsid w:val="00EC73B8"/>
    <w:rsid w:val="00ED3930"/>
    <w:rsid w:val="00ED6FB6"/>
    <w:rsid w:val="00EE644B"/>
    <w:rsid w:val="00EF2BF3"/>
    <w:rsid w:val="00EF4907"/>
    <w:rsid w:val="00EF4DA5"/>
    <w:rsid w:val="00F31156"/>
    <w:rsid w:val="00F31D98"/>
    <w:rsid w:val="00F36824"/>
    <w:rsid w:val="00F44E85"/>
    <w:rsid w:val="00F46C41"/>
    <w:rsid w:val="00F47058"/>
    <w:rsid w:val="00F50658"/>
    <w:rsid w:val="00F507CA"/>
    <w:rsid w:val="00F50A15"/>
    <w:rsid w:val="00F538BD"/>
    <w:rsid w:val="00F600F9"/>
    <w:rsid w:val="00F60CF1"/>
    <w:rsid w:val="00F6341A"/>
    <w:rsid w:val="00F70C16"/>
    <w:rsid w:val="00F72C15"/>
    <w:rsid w:val="00F80F06"/>
    <w:rsid w:val="00F852FB"/>
    <w:rsid w:val="00F860A2"/>
    <w:rsid w:val="00F903D9"/>
    <w:rsid w:val="00F906A4"/>
    <w:rsid w:val="00FA1EC9"/>
    <w:rsid w:val="00FC29D6"/>
    <w:rsid w:val="00FC4FB1"/>
    <w:rsid w:val="00FD25BC"/>
    <w:rsid w:val="00FD313B"/>
    <w:rsid w:val="00FD618A"/>
    <w:rsid w:val="00FE3A84"/>
    <w:rsid w:val="00FE7C61"/>
    <w:rsid w:val="00FE7FCE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62AF389F"/>
  <w15:docId w15:val="{2DB6BB8C-6B05-4B51-A15E-9C590535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CD8"/>
  </w:style>
  <w:style w:type="paragraph" w:styleId="1">
    <w:name w:val="heading 1"/>
    <w:basedOn w:val="a"/>
    <w:next w:val="a"/>
    <w:qFormat/>
    <w:rsid w:val="00C64CD8"/>
    <w:pPr>
      <w:keepNext/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64CD8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64CD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64CD8"/>
    <w:pPr>
      <w:keepNext/>
      <w:tabs>
        <w:tab w:val="left" w:pos="9072"/>
      </w:tabs>
      <w:ind w:right="-1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C64CD8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C64CD8"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rsid w:val="00C64CD8"/>
    <w:pPr>
      <w:keepNext/>
      <w:ind w:firstLine="567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C64CD8"/>
    <w:pPr>
      <w:keepNext/>
      <w:ind w:firstLine="567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C64CD8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4CD8"/>
    <w:pPr>
      <w:jc w:val="both"/>
    </w:pPr>
    <w:rPr>
      <w:sz w:val="28"/>
    </w:rPr>
  </w:style>
  <w:style w:type="paragraph" w:styleId="a5">
    <w:name w:val="Body Text Indent"/>
    <w:basedOn w:val="a"/>
    <w:link w:val="a6"/>
    <w:rsid w:val="00C64CD8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C64CD8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C64CD8"/>
    <w:pPr>
      <w:ind w:firstLine="567"/>
      <w:jc w:val="both"/>
    </w:pPr>
    <w:rPr>
      <w:sz w:val="26"/>
    </w:rPr>
  </w:style>
  <w:style w:type="paragraph" w:styleId="21">
    <w:name w:val="Body Text 2"/>
    <w:basedOn w:val="a"/>
    <w:rsid w:val="00C64CD8"/>
    <w:pPr>
      <w:tabs>
        <w:tab w:val="left" w:pos="9356"/>
      </w:tabs>
      <w:jc w:val="both"/>
    </w:pPr>
    <w:rPr>
      <w:sz w:val="22"/>
    </w:rPr>
  </w:style>
  <w:style w:type="paragraph" w:styleId="31">
    <w:name w:val="Body Text 3"/>
    <w:basedOn w:val="a"/>
    <w:rsid w:val="00C64CD8"/>
    <w:pPr>
      <w:jc w:val="both"/>
    </w:pPr>
    <w:rPr>
      <w:sz w:val="26"/>
    </w:rPr>
  </w:style>
  <w:style w:type="paragraph" w:styleId="a7">
    <w:name w:val="Title"/>
    <w:basedOn w:val="a"/>
    <w:qFormat/>
    <w:rsid w:val="00C648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8">
    <w:name w:val="Table Grid"/>
    <w:basedOn w:val="a1"/>
    <w:rsid w:val="004A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6428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282F"/>
  </w:style>
  <w:style w:type="paragraph" w:styleId="ab">
    <w:name w:val="footer"/>
    <w:basedOn w:val="a"/>
    <w:link w:val="ac"/>
    <w:rsid w:val="006428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4282F"/>
  </w:style>
  <w:style w:type="paragraph" w:styleId="ad">
    <w:name w:val="Balloon Text"/>
    <w:basedOn w:val="a"/>
    <w:link w:val="ae"/>
    <w:rsid w:val="00107A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07A4A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065AB8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Default">
    <w:name w:val="Default"/>
    <w:rsid w:val="00065AB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D55512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95B02"/>
    <w:rPr>
      <w:sz w:val="28"/>
    </w:rPr>
  </w:style>
  <w:style w:type="paragraph" w:customStyle="1" w:styleId="14">
    <w:name w:val="Основной 14+"/>
    <w:basedOn w:val="a"/>
    <w:link w:val="140"/>
    <w:rsid w:val="00BB3B4D"/>
    <w:pPr>
      <w:ind w:firstLine="709"/>
      <w:jc w:val="both"/>
    </w:pPr>
    <w:rPr>
      <w:sz w:val="28"/>
      <w:szCs w:val="24"/>
    </w:rPr>
  </w:style>
  <w:style w:type="character" w:customStyle="1" w:styleId="140">
    <w:name w:val="Основной 14+ Знак"/>
    <w:basedOn w:val="a0"/>
    <w:link w:val="14"/>
    <w:rsid w:val="00BB3B4D"/>
    <w:rPr>
      <w:sz w:val="28"/>
      <w:szCs w:val="24"/>
    </w:rPr>
  </w:style>
  <w:style w:type="character" w:styleId="af">
    <w:name w:val="annotation reference"/>
    <w:basedOn w:val="a0"/>
    <w:rsid w:val="00441DA7"/>
    <w:rPr>
      <w:sz w:val="16"/>
      <w:szCs w:val="16"/>
    </w:rPr>
  </w:style>
  <w:style w:type="paragraph" w:styleId="af0">
    <w:name w:val="annotation text"/>
    <w:basedOn w:val="a"/>
    <w:link w:val="af1"/>
    <w:rsid w:val="00441DA7"/>
  </w:style>
  <w:style w:type="character" w:customStyle="1" w:styleId="af1">
    <w:name w:val="Текст примечания Знак"/>
    <w:basedOn w:val="a0"/>
    <w:link w:val="af0"/>
    <w:rsid w:val="00441DA7"/>
  </w:style>
  <w:style w:type="paragraph" w:styleId="af2">
    <w:name w:val="annotation subject"/>
    <w:basedOn w:val="af0"/>
    <w:next w:val="af0"/>
    <w:link w:val="af3"/>
    <w:rsid w:val="00441DA7"/>
    <w:rPr>
      <w:b/>
      <w:bCs/>
    </w:rPr>
  </w:style>
  <w:style w:type="character" w:customStyle="1" w:styleId="af3">
    <w:name w:val="Тема примечания Знак"/>
    <w:basedOn w:val="af1"/>
    <w:link w:val="af2"/>
    <w:rsid w:val="00441DA7"/>
    <w:rPr>
      <w:b/>
      <w:bCs/>
    </w:rPr>
  </w:style>
  <w:style w:type="character" w:customStyle="1" w:styleId="a4">
    <w:name w:val="Основной текст Знак"/>
    <w:basedOn w:val="a0"/>
    <w:link w:val="a3"/>
    <w:rsid w:val="00F72C15"/>
    <w:rPr>
      <w:sz w:val="28"/>
    </w:rPr>
  </w:style>
  <w:style w:type="paragraph" w:customStyle="1" w:styleId="Style9">
    <w:name w:val="Style9"/>
    <w:basedOn w:val="a"/>
    <w:uiPriority w:val="99"/>
    <w:rsid w:val="00925B82"/>
    <w:pPr>
      <w:widowControl w:val="0"/>
      <w:autoSpaceDE w:val="0"/>
      <w:autoSpaceDN w:val="0"/>
      <w:adjustRightInd w:val="0"/>
      <w:spacing w:line="326" w:lineRule="exact"/>
      <w:ind w:firstLine="72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6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8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8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30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8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03D5F-478A-4616-A57C-2EC949A2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С Л О В И Я</vt:lpstr>
    </vt:vector>
  </TitlesOfParts>
  <Company>БПСБ</Company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 Л О В И Я</dc:title>
  <dc:creator>Белько Г.В.</dc:creator>
  <cp:lastModifiedBy>Реут Евгений</cp:lastModifiedBy>
  <cp:revision>17</cp:revision>
  <cp:lastPrinted>2018-06-08T14:11:00Z</cp:lastPrinted>
  <dcterms:created xsi:type="dcterms:W3CDTF">2018-07-20T11:00:00Z</dcterms:created>
  <dcterms:modified xsi:type="dcterms:W3CDTF">2018-11-30T09:40:00Z</dcterms:modified>
</cp:coreProperties>
</file>